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679" w:rsidRPr="00932A5F" w:rsidRDefault="00AB3679" w:rsidP="00932A5F">
      <w:pPr>
        <w:spacing w:before="100" w:beforeAutospacing="1" w:after="100" w:afterAutospacing="1" w:line="240" w:lineRule="auto"/>
        <w:jc w:val="center"/>
        <w:rPr>
          <w:rFonts w:ascii="Times New Roman" w:eastAsia="Times New Roman" w:hAnsi="Times New Roman" w:cs="Times New Roman"/>
          <w:sz w:val="16"/>
          <w:szCs w:val="16"/>
        </w:rPr>
      </w:pPr>
      <w:r w:rsidRPr="00932A5F">
        <w:rPr>
          <w:rFonts w:ascii="Times New Roman" w:eastAsia="Times New Roman" w:hAnsi="Times New Roman" w:cs="Times New Roman"/>
          <w:b/>
          <w:bCs/>
          <w:sz w:val="16"/>
          <w:szCs w:val="16"/>
        </w:rPr>
        <w:t>XII. Проблемы биоэтики.</w:t>
      </w:r>
    </w:p>
    <w:p w:rsidR="0020102D" w:rsidRPr="00932A5F" w:rsidRDefault="00AB3679" w:rsidP="00932A5F">
      <w:pPr>
        <w:spacing w:line="240" w:lineRule="auto"/>
        <w:rPr>
          <w:sz w:val="16"/>
          <w:szCs w:val="16"/>
        </w:rPr>
      </w:pPr>
      <w:r w:rsidRPr="00932A5F">
        <w:rPr>
          <w:rFonts w:ascii="Times New Roman" w:eastAsia="Times New Roman" w:hAnsi="Times New Roman" w:cs="Times New Roman"/>
          <w:sz w:val="16"/>
          <w:szCs w:val="16"/>
        </w:rPr>
        <w:t xml:space="preserve">          XII.1. Бурное развитие биомедицинских технологий, активно вторгающихся в жизнь современного человека от рождения до смерти, а также невозможность получить ответ на возникающие при этом нравственные проблемы в рамках традиционной медицинской этики - вызывают серьезную озабоченность общества. Попытки людей поставить себя на место Бога, по своему произволу изменяя и "улучшая" Его творение, могут принести человечеству новые тяготы и страдания. Развитие биомедицинских технологий значительно опережает осмысление возможных духовно-нравственных и социальных последствий их бесконтрольного применения, что не может не вызывать у Церкви глубокой пастырской озабоченности. </w:t>
      </w:r>
      <w:proofErr w:type="gramStart"/>
      <w:r w:rsidRPr="00932A5F">
        <w:rPr>
          <w:rFonts w:ascii="Times New Roman" w:eastAsia="Times New Roman" w:hAnsi="Times New Roman" w:cs="Times New Roman"/>
          <w:sz w:val="16"/>
          <w:szCs w:val="16"/>
        </w:rPr>
        <w:t xml:space="preserve">Формулируя свое отношение к широко обсуждаемым в современном мире проблемам биоэтики, в первую очередь к тем из них, которые связаны с непосредственным воздействием на человека, Церковь исходит из основанных на Божественном Откровении представлений о жизни как бесценном даре Божием, о неотъемлемой свободе и богоподобном достоинстве человеческой личности, призванной </w:t>
      </w:r>
      <w:r w:rsidRPr="00932A5F">
        <w:rPr>
          <w:rFonts w:ascii="Times New Roman" w:eastAsia="Times New Roman" w:hAnsi="Times New Roman" w:cs="Times New Roman"/>
          <w:b/>
          <w:bCs/>
          <w:sz w:val="16"/>
          <w:szCs w:val="16"/>
        </w:rPr>
        <w:t xml:space="preserve">"к почести вышнего звания Божия во Христе Иисусе" </w:t>
      </w:r>
      <w:r w:rsidRPr="00932A5F">
        <w:rPr>
          <w:rFonts w:ascii="Times New Roman" w:eastAsia="Times New Roman" w:hAnsi="Times New Roman" w:cs="Times New Roman"/>
          <w:sz w:val="16"/>
          <w:szCs w:val="16"/>
        </w:rPr>
        <w:t>(</w:t>
      </w:r>
      <w:proofErr w:type="spellStart"/>
      <w:r w:rsidRPr="00932A5F">
        <w:rPr>
          <w:rFonts w:ascii="Times New Roman" w:eastAsia="Times New Roman" w:hAnsi="Times New Roman" w:cs="Times New Roman"/>
          <w:sz w:val="16"/>
          <w:szCs w:val="16"/>
        </w:rPr>
        <w:t>Флп</w:t>
      </w:r>
      <w:proofErr w:type="spellEnd"/>
      <w:r w:rsidRPr="00932A5F">
        <w:rPr>
          <w:rFonts w:ascii="Times New Roman" w:eastAsia="Times New Roman" w:hAnsi="Times New Roman" w:cs="Times New Roman"/>
          <w:sz w:val="16"/>
          <w:szCs w:val="16"/>
        </w:rPr>
        <w:t>. 3. 14), к</w:t>
      </w:r>
      <w:proofErr w:type="gramEnd"/>
      <w:r w:rsidRPr="00932A5F">
        <w:rPr>
          <w:rFonts w:ascii="Times New Roman" w:eastAsia="Times New Roman" w:hAnsi="Times New Roman" w:cs="Times New Roman"/>
          <w:sz w:val="16"/>
          <w:szCs w:val="16"/>
        </w:rPr>
        <w:t xml:space="preserve"> достижению совершенства Небесного Отца (</w:t>
      </w:r>
      <w:proofErr w:type="spellStart"/>
      <w:r w:rsidRPr="00932A5F">
        <w:rPr>
          <w:rFonts w:ascii="Times New Roman" w:eastAsia="Times New Roman" w:hAnsi="Times New Roman" w:cs="Times New Roman"/>
          <w:sz w:val="16"/>
          <w:szCs w:val="16"/>
        </w:rPr>
        <w:t>Мф</w:t>
      </w:r>
      <w:proofErr w:type="spellEnd"/>
      <w:r w:rsidRPr="00932A5F">
        <w:rPr>
          <w:rFonts w:ascii="Times New Roman" w:eastAsia="Times New Roman" w:hAnsi="Times New Roman" w:cs="Times New Roman"/>
          <w:sz w:val="16"/>
          <w:szCs w:val="16"/>
        </w:rPr>
        <w:t xml:space="preserve">. 5. 48) и к </w:t>
      </w:r>
      <w:proofErr w:type="spellStart"/>
      <w:r w:rsidRPr="00932A5F">
        <w:rPr>
          <w:rFonts w:ascii="Times New Roman" w:eastAsia="Times New Roman" w:hAnsi="Times New Roman" w:cs="Times New Roman"/>
          <w:sz w:val="16"/>
          <w:szCs w:val="16"/>
        </w:rPr>
        <w:t>обожению</w:t>
      </w:r>
      <w:proofErr w:type="spellEnd"/>
      <w:r w:rsidRPr="00932A5F">
        <w:rPr>
          <w:rFonts w:ascii="Times New Roman" w:eastAsia="Times New Roman" w:hAnsi="Times New Roman" w:cs="Times New Roman"/>
          <w:sz w:val="16"/>
          <w:szCs w:val="16"/>
        </w:rPr>
        <w:t xml:space="preserve">, то есть причастию Божеского естества (2 Пет. 1. 4). </w:t>
      </w:r>
      <w:r w:rsidRPr="00932A5F">
        <w:rPr>
          <w:rFonts w:ascii="Times New Roman" w:eastAsia="Times New Roman" w:hAnsi="Times New Roman" w:cs="Times New Roman"/>
          <w:sz w:val="16"/>
          <w:szCs w:val="16"/>
        </w:rPr>
        <w:br/>
        <w:t xml:space="preserve">         XII.2. С древнейших времен Церковь рассматривает намеренное прерывание беременности (аборт) как тяжкий грех. Канонические правила приравнивают аборт к убийству. В основе такой оценки лежит убежденность в том, что зарождение человеческого существа является даром Божиим, поэтому с момента зачатия всякое посягательство на жизнь будущей человеческой личности преступно. </w:t>
      </w:r>
      <w:r w:rsidRPr="00932A5F">
        <w:rPr>
          <w:rFonts w:ascii="Times New Roman" w:eastAsia="Times New Roman" w:hAnsi="Times New Roman" w:cs="Times New Roman"/>
          <w:sz w:val="16"/>
          <w:szCs w:val="16"/>
        </w:rPr>
        <w:br/>
        <w:t xml:space="preserve">         Псалмопевец описывает развитие плода в материнской утробе как творческий акт Бога: </w:t>
      </w:r>
      <w:r w:rsidRPr="00932A5F">
        <w:rPr>
          <w:rFonts w:ascii="Times New Roman" w:eastAsia="Times New Roman" w:hAnsi="Times New Roman" w:cs="Times New Roman"/>
          <w:b/>
          <w:bCs/>
          <w:sz w:val="16"/>
          <w:szCs w:val="16"/>
        </w:rPr>
        <w:t xml:space="preserve">"Ты устроил внутренности мои и соткал меня </w:t>
      </w:r>
      <w:proofErr w:type="gramStart"/>
      <w:r w:rsidRPr="00932A5F">
        <w:rPr>
          <w:rFonts w:ascii="Times New Roman" w:eastAsia="Times New Roman" w:hAnsi="Times New Roman" w:cs="Times New Roman"/>
          <w:b/>
          <w:bCs/>
          <w:sz w:val="16"/>
          <w:szCs w:val="16"/>
        </w:rPr>
        <w:t>во</w:t>
      </w:r>
      <w:proofErr w:type="gramEnd"/>
      <w:r w:rsidRPr="00932A5F">
        <w:rPr>
          <w:rFonts w:ascii="Times New Roman" w:eastAsia="Times New Roman" w:hAnsi="Times New Roman" w:cs="Times New Roman"/>
          <w:b/>
          <w:bCs/>
          <w:sz w:val="16"/>
          <w:szCs w:val="16"/>
        </w:rPr>
        <w:t xml:space="preserve"> чреве матери моей... Не сокрыты были от Тебя кости мои, когда я созидаем был в тайне, образуем был </w:t>
      </w:r>
      <w:proofErr w:type="gramStart"/>
      <w:r w:rsidRPr="00932A5F">
        <w:rPr>
          <w:rFonts w:ascii="Times New Roman" w:eastAsia="Times New Roman" w:hAnsi="Times New Roman" w:cs="Times New Roman"/>
          <w:b/>
          <w:bCs/>
          <w:sz w:val="16"/>
          <w:szCs w:val="16"/>
        </w:rPr>
        <w:t>во</w:t>
      </w:r>
      <w:proofErr w:type="gramEnd"/>
      <w:r w:rsidRPr="00932A5F">
        <w:rPr>
          <w:rFonts w:ascii="Times New Roman" w:eastAsia="Times New Roman" w:hAnsi="Times New Roman" w:cs="Times New Roman"/>
          <w:b/>
          <w:bCs/>
          <w:sz w:val="16"/>
          <w:szCs w:val="16"/>
        </w:rPr>
        <w:t xml:space="preserve"> глубине утробы. Зародыш мой видели очи</w:t>
      </w:r>
      <w:proofErr w:type="gramStart"/>
      <w:r w:rsidRPr="00932A5F">
        <w:rPr>
          <w:rFonts w:ascii="Times New Roman" w:eastAsia="Times New Roman" w:hAnsi="Times New Roman" w:cs="Times New Roman"/>
          <w:b/>
          <w:bCs/>
          <w:sz w:val="16"/>
          <w:szCs w:val="16"/>
        </w:rPr>
        <w:t xml:space="preserve"> Т</w:t>
      </w:r>
      <w:proofErr w:type="gramEnd"/>
      <w:r w:rsidRPr="00932A5F">
        <w:rPr>
          <w:rFonts w:ascii="Times New Roman" w:eastAsia="Times New Roman" w:hAnsi="Times New Roman" w:cs="Times New Roman"/>
          <w:b/>
          <w:bCs/>
          <w:sz w:val="16"/>
          <w:szCs w:val="16"/>
        </w:rPr>
        <w:t>вои"</w:t>
      </w:r>
      <w:r w:rsidRPr="00932A5F">
        <w:rPr>
          <w:rFonts w:ascii="Times New Roman" w:eastAsia="Times New Roman" w:hAnsi="Times New Roman" w:cs="Times New Roman"/>
          <w:sz w:val="16"/>
          <w:szCs w:val="16"/>
        </w:rPr>
        <w:t xml:space="preserve"> (</w:t>
      </w:r>
      <w:proofErr w:type="spellStart"/>
      <w:r w:rsidRPr="00932A5F">
        <w:rPr>
          <w:rFonts w:ascii="Times New Roman" w:eastAsia="Times New Roman" w:hAnsi="Times New Roman" w:cs="Times New Roman"/>
          <w:sz w:val="16"/>
          <w:szCs w:val="16"/>
        </w:rPr>
        <w:t>Пс</w:t>
      </w:r>
      <w:proofErr w:type="spellEnd"/>
      <w:r w:rsidRPr="00932A5F">
        <w:rPr>
          <w:rFonts w:ascii="Times New Roman" w:eastAsia="Times New Roman" w:hAnsi="Times New Roman" w:cs="Times New Roman"/>
          <w:sz w:val="16"/>
          <w:szCs w:val="16"/>
        </w:rPr>
        <w:t xml:space="preserve">. 138. 13,15-16). О том же свидетельствует Иов в словах, обращенных к Богу: </w:t>
      </w:r>
      <w:r w:rsidRPr="00932A5F">
        <w:rPr>
          <w:rFonts w:ascii="Times New Roman" w:eastAsia="Times New Roman" w:hAnsi="Times New Roman" w:cs="Times New Roman"/>
          <w:b/>
          <w:bCs/>
          <w:sz w:val="16"/>
          <w:szCs w:val="16"/>
        </w:rPr>
        <w:t>"Твои руки трудились надо мною и образовали всего меня кругом... Не Ты ли вылил меня, как молоко, и, как творог, сгустил меня, кожею и плотью одел меня, костями и жилами скрепил меня, жизнь и милость даровал мне, и попечение</w:t>
      </w:r>
      <w:proofErr w:type="gramStart"/>
      <w:r w:rsidRPr="00932A5F">
        <w:rPr>
          <w:rFonts w:ascii="Times New Roman" w:eastAsia="Times New Roman" w:hAnsi="Times New Roman" w:cs="Times New Roman"/>
          <w:b/>
          <w:bCs/>
          <w:sz w:val="16"/>
          <w:szCs w:val="16"/>
        </w:rPr>
        <w:t xml:space="preserve"> Т</w:t>
      </w:r>
      <w:proofErr w:type="gramEnd"/>
      <w:r w:rsidRPr="00932A5F">
        <w:rPr>
          <w:rFonts w:ascii="Times New Roman" w:eastAsia="Times New Roman" w:hAnsi="Times New Roman" w:cs="Times New Roman"/>
          <w:b/>
          <w:bCs/>
          <w:sz w:val="16"/>
          <w:szCs w:val="16"/>
        </w:rPr>
        <w:t>вое хранило дух мой... Ты вывел меня из чрева"</w:t>
      </w:r>
      <w:r w:rsidRPr="00932A5F">
        <w:rPr>
          <w:rFonts w:ascii="Times New Roman" w:eastAsia="Times New Roman" w:hAnsi="Times New Roman" w:cs="Times New Roman"/>
          <w:sz w:val="16"/>
          <w:szCs w:val="16"/>
        </w:rPr>
        <w:t xml:space="preserve"> (Иов 10. 8-12,18). </w:t>
      </w:r>
      <w:r w:rsidRPr="00932A5F">
        <w:rPr>
          <w:rFonts w:ascii="Times New Roman" w:eastAsia="Times New Roman" w:hAnsi="Times New Roman" w:cs="Times New Roman"/>
          <w:b/>
          <w:bCs/>
          <w:sz w:val="16"/>
          <w:szCs w:val="16"/>
        </w:rPr>
        <w:t xml:space="preserve">"Я образовал тебя </w:t>
      </w:r>
      <w:proofErr w:type="gramStart"/>
      <w:r w:rsidRPr="00932A5F">
        <w:rPr>
          <w:rFonts w:ascii="Times New Roman" w:eastAsia="Times New Roman" w:hAnsi="Times New Roman" w:cs="Times New Roman"/>
          <w:b/>
          <w:bCs/>
          <w:sz w:val="16"/>
          <w:szCs w:val="16"/>
        </w:rPr>
        <w:t>во</w:t>
      </w:r>
      <w:proofErr w:type="gramEnd"/>
      <w:r w:rsidRPr="00932A5F">
        <w:rPr>
          <w:rFonts w:ascii="Times New Roman" w:eastAsia="Times New Roman" w:hAnsi="Times New Roman" w:cs="Times New Roman"/>
          <w:b/>
          <w:bCs/>
          <w:sz w:val="16"/>
          <w:szCs w:val="16"/>
        </w:rPr>
        <w:t xml:space="preserve"> чреве... и прежде нежели ты вышел из утробы, Я освятил тебя" </w:t>
      </w:r>
      <w:r w:rsidRPr="00932A5F">
        <w:rPr>
          <w:rFonts w:ascii="Times New Roman" w:eastAsia="Times New Roman" w:hAnsi="Times New Roman" w:cs="Times New Roman"/>
          <w:sz w:val="16"/>
          <w:szCs w:val="16"/>
        </w:rPr>
        <w:t>(</w:t>
      </w:r>
      <w:proofErr w:type="spellStart"/>
      <w:r w:rsidRPr="00932A5F">
        <w:rPr>
          <w:rFonts w:ascii="Times New Roman" w:eastAsia="Times New Roman" w:hAnsi="Times New Roman" w:cs="Times New Roman"/>
          <w:sz w:val="16"/>
          <w:szCs w:val="16"/>
        </w:rPr>
        <w:t>Иер</w:t>
      </w:r>
      <w:proofErr w:type="spellEnd"/>
      <w:r w:rsidRPr="00932A5F">
        <w:rPr>
          <w:rFonts w:ascii="Times New Roman" w:eastAsia="Times New Roman" w:hAnsi="Times New Roman" w:cs="Times New Roman"/>
          <w:sz w:val="16"/>
          <w:szCs w:val="16"/>
        </w:rPr>
        <w:t xml:space="preserve">. 1. 5-6), - сказал Господь пророку Иеремии. </w:t>
      </w:r>
      <w:r w:rsidRPr="00932A5F">
        <w:rPr>
          <w:rFonts w:ascii="Times New Roman" w:eastAsia="Times New Roman" w:hAnsi="Times New Roman" w:cs="Times New Roman"/>
          <w:b/>
          <w:bCs/>
          <w:sz w:val="16"/>
          <w:szCs w:val="16"/>
        </w:rPr>
        <w:t>"Не убивай ребенка, причиняя выкидыш"</w:t>
      </w:r>
      <w:r w:rsidRPr="00932A5F">
        <w:rPr>
          <w:rFonts w:ascii="Times New Roman" w:eastAsia="Times New Roman" w:hAnsi="Times New Roman" w:cs="Times New Roman"/>
          <w:sz w:val="16"/>
          <w:szCs w:val="16"/>
        </w:rPr>
        <w:t xml:space="preserve">, - это повеление помещено среди важнейших заповедей Божиих в "Учении двенадцати апостолов", одном из древнейших памятников христианской письменности. </w:t>
      </w:r>
      <w:r w:rsidRPr="00932A5F">
        <w:rPr>
          <w:rFonts w:ascii="Times New Roman" w:eastAsia="Times New Roman" w:hAnsi="Times New Roman" w:cs="Times New Roman"/>
          <w:b/>
          <w:bCs/>
          <w:sz w:val="16"/>
          <w:szCs w:val="16"/>
        </w:rPr>
        <w:t xml:space="preserve">"Женщина, учинившая выкидыш, есть </w:t>
      </w:r>
      <w:proofErr w:type="gramStart"/>
      <w:r w:rsidRPr="00932A5F">
        <w:rPr>
          <w:rFonts w:ascii="Times New Roman" w:eastAsia="Times New Roman" w:hAnsi="Times New Roman" w:cs="Times New Roman"/>
          <w:b/>
          <w:bCs/>
          <w:sz w:val="16"/>
          <w:szCs w:val="16"/>
        </w:rPr>
        <w:t>убийца</w:t>
      </w:r>
      <w:proofErr w:type="gramEnd"/>
      <w:r w:rsidRPr="00932A5F">
        <w:rPr>
          <w:rFonts w:ascii="Times New Roman" w:eastAsia="Times New Roman" w:hAnsi="Times New Roman" w:cs="Times New Roman"/>
          <w:b/>
          <w:bCs/>
          <w:sz w:val="16"/>
          <w:szCs w:val="16"/>
        </w:rPr>
        <w:t xml:space="preserve"> и даст ответ перед Богом. Ибо... зародыш </w:t>
      </w:r>
      <w:proofErr w:type="gramStart"/>
      <w:r w:rsidRPr="00932A5F">
        <w:rPr>
          <w:rFonts w:ascii="Times New Roman" w:eastAsia="Times New Roman" w:hAnsi="Times New Roman" w:cs="Times New Roman"/>
          <w:b/>
          <w:bCs/>
          <w:sz w:val="16"/>
          <w:szCs w:val="16"/>
        </w:rPr>
        <w:t>во</w:t>
      </w:r>
      <w:proofErr w:type="gramEnd"/>
      <w:r w:rsidRPr="00932A5F">
        <w:rPr>
          <w:rFonts w:ascii="Times New Roman" w:eastAsia="Times New Roman" w:hAnsi="Times New Roman" w:cs="Times New Roman"/>
          <w:b/>
          <w:bCs/>
          <w:sz w:val="16"/>
          <w:szCs w:val="16"/>
        </w:rPr>
        <w:t xml:space="preserve"> утробе есть живое существо, о коем печется Господь"</w:t>
      </w:r>
      <w:r w:rsidRPr="00932A5F">
        <w:rPr>
          <w:rFonts w:ascii="Times New Roman" w:eastAsia="Times New Roman" w:hAnsi="Times New Roman" w:cs="Times New Roman"/>
          <w:sz w:val="16"/>
          <w:szCs w:val="16"/>
        </w:rPr>
        <w:t xml:space="preserve">, - писал апологет II века </w:t>
      </w:r>
      <w:proofErr w:type="spellStart"/>
      <w:r w:rsidRPr="00932A5F">
        <w:rPr>
          <w:rFonts w:ascii="Times New Roman" w:eastAsia="Times New Roman" w:hAnsi="Times New Roman" w:cs="Times New Roman"/>
          <w:sz w:val="16"/>
          <w:szCs w:val="16"/>
        </w:rPr>
        <w:t>Афинагор</w:t>
      </w:r>
      <w:proofErr w:type="spellEnd"/>
      <w:r w:rsidRPr="00932A5F">
        <w:rPr>
          <w:rFonts w:ascii="Times New Roman" w:eastAsia="Times New Roman" w:hAnsi="Times New Roman" w:cs="Times New Roman"/>
          <w:sz w:val="16"/>
          <w:szCs w:val="16"/>
        </w:rPr>
        <w:t xml:space="preserve">. </w:t>
      </w:r>
      <w:r w:rsidRPr="00932A5F">
        <w:rPr>
          <w:rFonts w:ascii="Times New Roman" w:eastAsia="Times New Roman" w:hAnsi="Times New Roman" w:cs="Times New Roman"/>
          <w:b/>
          <w:bCs/>
          <w:sz w:val="16"/>
          <w:szCs w:val="16"/>
        </w:rPr>
        <w:t>"Тот, кто будет человеком, уже человек"</w:t>
      </w:r>
      <w:r w:rsidRPr="00932A5F">
        <w:rPr>
          <w:rFonts w:ascii="Times New Roman" w:eastAsia="Times New Roman" w:hAnsi="Times New Roman" w:cs="Times New Roman"/>
          <w:sz w:val="16"/>
          <w:szCs w:val="16"/>
        </w:rPr>
        <w:t xml:space="preserve">, - утверждал Тертуллиан на рубеже II и III веков. </w:t>
      </w:r>
      <w:r w:rsidRPr="00932A5F">
        <w:rPr>
          <w:rFonts w:ascii="Times New Roman" w:eastAsia="Times New Roman" w:hAnsi="Times New Roman" w:cs="Times New Roman"/>
          <w:b/>
          <w:bCs/>
          <w:sz w:val="16"/>
          <w:szCs w:val="16"/>
        </w:rPr>
        <w:t xml:space="preserve">"Умышленно погубившая зачатый </w:t>
      </w:r>
      <w:proofErr w:type="gramStart"/>
      <w:r w:rsidRPr="00932A5F">
        <w:rPr>
          <w:rFonts w:ascii="Times New Roman" w:eastAsia="Times New Roman" w:hAnsi="Times New Roman" w:cs="Times New Roman"/>
          <w:b/>
          <w:bCs/>
          <w:sz w:val="16"/>
          <w:szCs w:val="16"/>
        </w:rPr>
        <w:t>во</w:t>
      </w:r>
      <w:proofErr w:type="gramEnd"/>
      <w:r w:rsidRPr="00932A5F">
        <w:rPr>
          <w:rFonts w:ascii="Times New Roman" w:eastAsia="Times New Roman" w:hAnsi="Times New Roman" w:cs="Times New Roman"/>
          <w:b/>
          <w:bCs/>
          <w:sz w:val="16"/>
          <w:szCs w:val="16"/>
        </w:rPr>
        <w:t xml:space="preserve"> утробе плод подлежит осуждению смертоубийства... Дающие </w:t>
      </w:r>
      <w:proofErr w:type="spellStart"/>
      <w:r w:rsidRPr="00932A5F">
        <w:rPr>
          <w:rFonts w:ascii="Times New Roman" w:eastAsia="Times New Roman" w:hAnsi="Times New Roman" w:cs="Times New Roman"/>
          <w:b/>
          <w:bCs/>
          <w:sz w:val="16"/>
          <w:szCs w:val="16"/>
        </w:rPr>
        <w:t>врачевство</w:t>
      </w:r>
      <w:proofErr w:type="spellEnd"/>
      <w:r w:rsidRPr="00932A5F">
        <w:rPr>
          <w:rFonts w:ascii="Times New Roman" w:eastAsia="Times New Roman" w:hAnsi="Times New Roman" w:cs="Times New Roman"/>
          <w:b/>
          <w:bCs/>
          <w:sz w:val="16"/>
          <w:szCs w:val="16"/>
        </w:rPr>
        <w:t xml:space="preserve"> для </w:t>
      </w:r>
      <w:proofErr w:type="gramStart"/>
      <w:r w:rsidRPr="00932A5F">
        <w:rPr>
          <w:rFonts w:ascii="Times New Roman" w:eastAsia="Times New Roman" w:hAnsi="Times New Roman" w:cs="Times New Roman"/>
          <w:b/>
          <w:bCs/>
          <w:sz w:val="16"/>
          <w:szCs w:val="16"/>
        </w:rPr>
        <w:t>извержения</w:t>
      </w:r>
      <w:proofErr w:type="gramEnd"/>
      <w:r w:rsidRPr="00932A5F">
        <w:rPr>
          <w:rFonts w:ascii="Times New Roman" w:eastAsia="Times New Roman" w:hAnsi="Times New Roman" w:cs="Times New Roman"/>
          <w:b/>
          <w:bCs/>
          <w:sz w:val="16"/>
          <w:szCs w:val="16"/>
        </w:rPr>
        <w:t xml:space="preserve"> зачатого в утробе суть убийцы, равно и приемлющие </w:t>
      </w:r>
      <w:proofErr w:type="spellStart"/>
      <w:r w:rsidRPr="00932A5F">
        <w:rPr>
          <w:rFonts w:ascii="Times New Roman" w:eastAsia="Times New Roman" w:hAnsi="Times New Roman" w:cs="Times New Roman"/>
          <w:b/>
          <w:bCs/>
          <w:sz w:val="16"/>
          <w:szCs w:val="16"/>
        </w:rPr>
        <w:t>детоубийственные</w:t>
      </w:r>
      <w:proofErr w:type="spellEnd"/>
      <w:r w:rsidRPr="00932A5F">
        <w:rPr>
          <w:rFonts w:ascii="Times New Roman" w:eastAsia="Times New Roman" w:hAnsi="Times New Roman" w:cs="Times New Roman"/>
          <w:b/>
          <w:bCs/>
          <w:sz w:val="16"/>
          <w:szCs w:val="16"/>
        </w:rPr>
        <w:t xml:space="preserve"> отравы"</w:t>
      </w:r>
      <w:r w:rsidRPr="00932A5F">
        <w:rPr>
          <w:rFonts w:ascii="Times New Roman" w:eastAsia="Times New Roman" w:hAnsi="Times New Roman" w:cs="Times New Roman"/>
          <w:sz w:val="16"/>
          <w:szCs w:val="16"/>
        </w:rPr>
        <w:t xml:space="preserve">, - сказано во 2-м и 8-м правилах святителя Василия Великого, включенных в Книгу правил Православной Церкви и подтвержденных 91 правилом VI Вселенского Собора. При этом святой Василий уточняет, что тяжесть вины не зависит от срока беременности: </w:t>
      </w:r>
      <w:r w:rsidRPr="00932A5F">
        <w:rPr>
          <w:rFonts w:ascii="Times New Roman" w:eastAsia="Times New Roman" w:hAnsi="Times New Roman" w:cs="Times New Roman"/>
          <w:b/>
          <w:bCs/>
          <w:sz w:val="16"/>
          <w:szCs w:val="16"/>
        </w:rPr>
        <w:t>"У нас нет различения плода образовавшегося и еще необразованного"</w:t>
      </w:r>
      <w:r w:rsidRPr="00932A5F">
        <w:rPr>
          <w:rFonts w:ascii="Times New Roman" w:eastAsia="Times New Roman" w:hAnsi="Times New Roman" w:cs="Times New Roman"/>
          <w:sz w:val="16"/>
          <w:szCs w:val="16"/>
        </w:rPr>
        <w:t xml:space="preserve">. Святитель Иоанн Златоуст называл </w:t>
      </w:r>
      <w:proofErr w:type="gramStart"/>
      <w:r w:rsidRPr="00932A5F">
        <w:rPr>
          <w:rFonts w:ascii="Times New Roman" w:eastAsia="Times New Roman" w:hAnsi="Times New Roman" w:cs="Times New Roman"/>
          <w:sz w:val="16"/>
          <w:szCs w:val="16"/>
        </w:rPr>
        <w:t>делающих</w:t>
      </w:r>
      <w:proofErr w:type="gramEnd"/>
      <w:r w:rsidRPr="00932A5F">
        <w:rPr>
          <w:rFonts w:ascii="Times New Roman" w:eastAsia="Times New Roman" w:hAnsi="Times New Roman" w:cs="Times New Roman"/>
          <w:sz w:val="16"/>
          <w:szCs w:val="16"/>
        </w:rPr>
        <w:t xml:space="preserve"> аборт </w:t>
      </w:r>
      <w:r w:rsidRPr="00932A5F">
        <w:rPr>
          <w:rFonts w:ascii="Times New Roman" w:eastAsia="Times New Roman" w:hAnsi="Times New Roman" w:cs="Times New Roman"/>
          <w:b/>
          <w:bCs/>
          <w:sz w:val="16"/>
          <w:szCs w:val="16"/>
        </w:rPr>
        <w:t xml:space="preserve">"худшими, нежели убийцы". </w:t>
      </w:r>
      <w:r w:rsidRPr="00932A5F">
        <w:rPr>
          <w:rFonts w:ascii="Times New Roman" w:eastAsia="Times New Roman" w:hAnsi="Times New Roman" w:cs="Times New Roman"/>
          <w:sz w:val="16"/>
          <w:szCs w:val="16"/>
        </w:rPr>
        <w:br/>
        <w:t xml:space="preserve">         Широкое распространение и оправдание абортов в современном обществе Церковь рассматривает как угрозу будущему человечества и явный признак моральной деградации. Верность библейскому и </w:t>
      </w:r>
      <w:proofErr w:type="spellStart"/>
      <w:r w:rsidRPr="00932A5F">
        <w:rPr>
          <w:rFonts w:ascii="Times New Roman" w:eastAsia="Times New Roman" w:hAnsi="Times New Roman" w:cs="Times New Roman"/>
          <w:sz w:val="16"/>
          <w:szCs w:val="16"/>
        </w:rPr>
        <w:t>святоотеческому</w:t>
      </w:r>
      <w:proofErr w:type="spellEnd"/>
      <w:r w:rsidRPr="00932A5F">
        <w:rPr>
          <w:rFonts w:ascii="Times New Roman" w:eastAsia="Times New Roman" w:hAnsi="Times New Roman" w:cs="Times New Roman"/>
          <w:sz w:val="16"/>
          <w:szCs w:val="16"/>
        </w:rPr>
        <w:t xml:space="preserve"> учению о святости и бесценности человеческой жизни от самых ее истоков несовместима с признанием "свободы выбора" женщины в распоряжении судьбой плода. Помимо этого, аборт представляет собой серьезную угрозу физическому и душевному здоровью матери. Церковь также неизменно </w:t>
      </w:r>
      <w:proofErr w:type="gramStart"/>
      <w:r w:rsidRPr="00932A5F">
        <w:rPr>
          <w:rFonts w:ascii="Times New Roman" w:eastAsia="Times New Roman" w:hAnsi="Times New Roman" w:cs="Times New Roman"/>
          <w:sz w:val="16"/>
          <w:szCs w:val="16"/>
        </w:rPr>
        <w:t>почитает своим долгом</w:t>
      </w:r>
      <w:proofErr w:type="gramEnd"/>
      <w:r w:rsidRPr="00932A5F">
        <w:rPr>
          <w:rFonts w:ascii="Times New Roman" w:eastAsia="Times New Roman" w:hAnsi="Times New Roman" w:cs="Times New Roman"/>
          <w:sz w:val="16"/>
          <w:szCs w:val="16"/>
        </w:rPr>
        <w:t xml:space="preserve"> выступать в защиту наиболее уязвимых и зависимых человеческих существ, коими являются </w:t>
      </w:r>
      <w:proofErr w:type="spellStart"/>
      <w:r w:rsidRPr="00932A5F">
        <w:rPr>
          <w:rFonts w:ascii="Times New Roman" w:eastAsia="Times New Roman" w:hAnsi="Times New Roman" w:cs="Times New Roman"/>
          <w:sz w:val="16"/>
          <w:szCs w:val="16"/>
        </w:rPr>
        <w:t>нерожденные</w:t>
      </w:r>
      <w:proofErr w:type="spellEnd"/>
      <w:r w:rsidRPr="00932A5F">
        <w:rPr>
          <w:rFonts w:ascii="Times New Roman" w:eastAsia="Times New Roman" w:hAnsi="Times New Roman" w:cs="Times New Roman"/>
          <w:sz w:val="16"/>
          <w:szCs w:val="16"/>
        </w:rPr>
        <w:t xml:space="preserve"> дети. Православная </w:t>
      </w:r>
      <w:proofErr w:type="gramStart"/>
      <w:r w:rsidRPr="00932A5F">
        <w:rPr>
          <w:rFonts w:ascii="Times New Roman" w:eastAsia="Times New Roman" w:hAnsi="Times New Roman" w:cs="Times New Roman"/>
          <w:sz w:val="16"/>
          <w:szCs w:val="16"/>
        </w:rPr>
        <w:t>Церковь</w:t>
      </w:r>
      <w:proofErr w:type="gramEnd"/>
      <w:r w:rsidRPr="00932A5F">
        <w:rPr>
          <w:rFonts w:ascii="Times New Roman" w:eastAsia="Times New Roman" w:hAnsi="Times New Roman" w:cs="Times New Roman"/>
          <w:sz w:val="16"/>
          <w:szCs w:val="16"/>
        </w:rPr>
        <w:t xml:space="preserve"> ни при </w:t>
      </w:r>
      <w:proofErr w:type="gramStart"/>
      <w:r w:rsidRPr="00932A5F">
        <w:rPr>
          <w:rFonts w:ascii="Times New Roman" w:eastAsia="Times New Roman" w:hAnsi="Times New Roman" w:cs="Times New Roman"/>
          <w:sz w:val="16"/>
          <w:szCs w:val="16"/>
        </w:rPr>
        <w:t>каких</w:t>
      </w:r>
      <w:proofErr w:type="gramEnd"/>
      <w:r w:rsidRPr="00932A5F">
        <w:rPr>
          <w:rFonts w:ascii="Times New Roman" w:eastAsia="Times New Roman" w:hAnsi="Times New Roman" w:cs="Times New Roman"/>
          <w:sz w:val="16"/>
          <w:szCs w:val="16"/>
        </w:rPr>
        <w:t xml:space="preserve"> обстоятельствах не может дать благословение на производство аборта. Не отвергая женщин, совершивших аборт, Церковь призывает их к покаянию и к преодолению пагубных последствий греха через молитву и несение епитимии с последующим участием в спасительных Таинствах. В случаях, когда существует прямая угроза жизни матери при продолжении беременности, особенно при наличии у нее других детей, в пастырской практике рекомендуется проявлять снисхождение. Женщина, прервавшая беременность в таких обстоятельствах, не отлучается от евхаристического общения с Церковью, но это общение обусловливается исполнением ею личного покаянного молитвенного правила, которое определяется священником, принимающим исповедь. </w:t>
      </w:r>
      <w:r w:rsidRPr="00932A5F">
        <w:rPr>
          <w:rFonts w:ascii="Times New Roman" w:eastAsia="Times New Roman" w:hAnsi="Times New Roman" w:cs="Times New Roman"/>
          <w:sz w:val="16"/>
          <w:szCs w:val="16"/>
        </w:rPr>
        <w:br/>
        <w:t xml:space="preserve">         Борьба с абортами, на которые женщины подчас идут вследствие крайней материальной нужды и беспомощности, требует от Церкви и общества </w:t>
      </w:r>
      <w:proofErr w:type="gramStart"/>
      <w:r w:rsidRPr="00932A5F">
        <w:rPr>
          <w:rFonts w:ascii="Times New Roman" w:eastAsia="Times New Roman" w:hAnsi="Times New Roman" w:cs="Times New Roman"/>
          <w:sz w:val="16"/>
          <w:szCs w:val="16"/>
        </w:rPr>
        <w:t>выработки</w:t>
      </w:r>
      <w:proofErr w:type="gramEnd"/>
      <w:r w:rsidRPr="00932A5F">
        <w:rPr>
          <w:rFonts w:ascii="Times New Roman" w:eastAsia="Times New Roman" w:hAnsi="Times New Roman" w:cs="Times New Roman"/>
          <w:sz w:val="16"/>
          <w:szCs w:val="16"/>
        </w:rPr>
        <w:t xml:space="preserve"> действенных мер по защите материнства, а также предоставления условий для усыновления детей, которых мать почему-либо не может самостоятельно воспитывать. Ответственность за грех убийства </w:t>
      </w:r>
      <w:proofErr w:type="spellStart"/>
      <w:r w:rsidRPr="00932A5F">
        <w:rPr>
          <w:rFonts w:ascii="Times New Roman" w:eastAsia="Times New Roman" w:hAnsi="Times New Roman" w:cs="Times New Roman"/>
          <w:sz w:val="16"/>
          <w:szCs w:val="16"/>
        </w:rPr>
        <w:t>нерожденного</w:t>
      </w:r>
      <w:proofErr w:type="spellEnd"/>
      <w:r w:rsidRPr="00932A5F">
        <w:rPr>
          <w:rFonts w:ascii="Times New Roman" w:eastAsia="Times New Roman" w:hAnsi="Times New Roman" w:cs="Times New Roman"/>
          <w:sz w:val="16"/>
          <w:szCs w:val="16"/>
        </w:rPr>
        <w:t xml:space="preserve"> ребенка, наряду с матерью, несет и отец, в случае его согласия на производство аборта. Если аборт совершен женой без согласия мужа, это может быть основанием для расторжения брака (</w:t>
      </w:r>
      <w:proofErr w:type="gramStart"/>
      <w:r w:rsidRPr="00932A5F">
        <w:rPr>
          <w:rFonts w:ascii="Times New Roman" w:eastAsia="Times New Roman" w:hAnsi="Times New Roman" w:cs="Times New Roman"/>
          <w:sz w:val="16"/>
          <w:szCs w:val="16"/>
        </w:rPr>
        <w:t>см</w:t>
      </w:r>
      <w:proofErr w:type="gramEnd"/>
      <w:r w:rsidRPr="00932A5F">
        <w:rPr>
          <w:rFonts w:ascii="Times New Roman" w:eastAsia="Times New Roman" w:hAnsi="Times New Roman" w:cs="Times New Roman"/>
          <w:sz w:val="16"/>
          <w:szCs w:val="16"/>
        </w:rPr>
        <w:t xml:space="preserve">. X.3). Грех ложится и на душу врача, производящего аборт. Церковь призывает государство признать право медицинских работников на отказ от совершения аборта по соображениям совести. Нельзя признать нормальным положение, когда юридическая ответственность врача за смерть матери несопоставимо более высока, чем ответственность за </w:t>
      </w:r>
      <w:proofErr w:type="spellStart"/>
      <w:r w:rsidRPr="00932A5F">
        <w:rPr>
          <w:rFonts w:ascii="Times New Roman" w:eastAsia="Times New Roman" w:hAnsi="Times New Roman" w:cs="Times New Roman"/>
          <w:sz w:val="16"/>
          <w:szCs w:val="16"/>
        </w:rPr>
        <w:t>погубление</w:t>
      </w:r>
      <w:proofErr w:type="spellEnd"/>
      <w:r w:rsidRPr="00932A5F">
        <w:rPr>
          <w:rFonts w:ascii="Times New Roman" w:eastAsia="Times New Roman" w:hAnsi="Times New Roman" w:cs="Times New Roman"/>
          <w:sz w:val="16"/>
          <w:szCs w:val="16"/>
        </w:rPr>
        <w:t xml:space="preserve"> плода, что провоцирует медиков, а через них и пациентов на совершение аборта. Врач должен проявлять максимальную ответственность за постановку диагноза, могущего подтолкнуть женщину к прерыванию беременности; при этом верующий медик должен тщательно сопоставлять медицинские показания и веления христианской совести. </w:t>
      </w:r>
      <w:r w:rsidRPr="00932A5F">
        <w:rPr>
          <w:rFonts w:ascii="Times New Roman" w:eastAsia="Times New Roman" w:hAnsi="Times New Roman" w:cs="Times New Roman"/>
          <w:sz w:val="16"/>
          <w:szCs w:val="16"/>
        </w:rPr>
        <w:br/>
        <w:t xml:space="preserve">         XII.3. Религиозно-нравственной оценки требует также проблема контрацепции. Некоторые из противозачаточных средств фактически обладают абортивным действием, искусственно прерывая на самых ранних стадиях жизнь эмбриона, а посему к их употреблению применимы суждения, относящиеся к аборту. Другие же средства, которые не связаны с пресечением уже зачавшейся жизни, к аборту ни в какой степени приравнивать нельзя. Определяя отношение к </w:t>
      </w:r>
      <w:proofErr w:type="spellStart"/>
      <w:r w:rsidRPr="00932A5F">
        <w:rPr>
          <w:rFonts w:ascii="Times New Roman" w:eastAsia="Times New Roman" w:hAnsi="Times New Roman" w:cs="Times New Roman"/>
          <w:sz w:val="16"/>
          <w:szCs w:val="16"/>
        </w:rPr>
        <w:t>неабортивным</w:t>
      </w:r>
      <w:proofErr w:type="spellEnd"/>
      <w:r w:rsidRPr="00932A5F">
        <w:rPr>
          <w:rFonts w:ascii="Times New Roman" w:eastAsia="Times New Roman" w:hAnsi="Times New Roman" w:cs="Times New Roman"/>
          <w:sz w:val="16"/>
          <w:szCs w:val="16"/>
        </w:rPr>
        <w:t xml:space="preserve"> средствам контрацепции, христианским супругам следует помнить, что продолжение человеческого рода является одной из основных целей </w:t>
      </w:r>
      <w:proofErr w:type="spellStart"/>
      <w:r w:rsidRPr="00932A5F">
        <w:rPr>
          <w:rFonts w:ascii="Times New Roman" w:eastAsia="Times New Roman" w:hAnsi="Times New Roman" w:cs="Times New Roman"/>
          <w:sz w:val="16"/>
          <w:szCs w:val="16"/>
        </w:rPr>
        <w:t>богоустановленного</w:t>
      </w:r>
      <w:proofErr w:type="spellEnd"/>
      <w:r w:rsidRPr="00932A5F">
        <w:rPr>
          <w:rFonts w:ascii="Times New Roman" w:eastAsia="Times New Roman" w:hAnsi="Times New Roman" w:cs="Times New Roman"/>
          <w:sz w:val="16"/>
          <w:szCs w:val="16"/>
        </w:rPr>
        <w:t xml:space="preserve"> брачного союза (</w:t>
      </w:r>
      <w:proofErr w:type="gramStart"/>
      <w:r w:rsidRPr="00932A5F">
        <w:rPr>
          <w:rFonts w:ascii="Times New Roman" w:eastAsia="Times New Roman" w:hAnsi="Times New Roman" w:cs="Times New Roman"/>
          <w:sz w:val="16"/>
          <w:szCs w:val="16"/>
        </w:rPr>
        <w:t>см</w:t>
      </w:r>
      <w:proofErr w:type="gramEnd"/>
      <w:r w:rsidRPr="00932A5F">
        <w:rPr>
          <w:rFonts w:ascii="Times New Roman" w:eastAsia="Times New Roman" w:hAnsi="Times New Roman" w:cs="Times New Roman"/>
          <w:sz w:val="16"/>
          <w:szCs w:val="16"/>
        </w:rPr>
        <w:t xml:space="preserve">. Х.4). Намеренный отказ от рождения детей из эгоистических побуждений обесценивает брак и является несомненным грехом. </w:t>
      </w:r>
      <w:r w:rsidRPr="00932A5F">
        <w:rPr>
          <w:rFonts w:ascii="Times New Roman" w:eastAsia="Times New Roman" w:hAnsi="Times New Roman" w:cs="Times New Roman"/>
          <w:sz w:val="16"/>
          <w:szCs w:val="16"/>
        </w:rPr>
        <w:br/>
        <w:t xml:space="preserve">         Вместе с тем супруги несут ответственность перед Богом за полноценное воспитание детей. Одним из путей реализации ответственного отношения к их рождению является воздержание от половых отношений на определенное время. Впрочем, необходимо памятовать слова апостола Павла, обращенные к христианским супругам: </w:t>
      </w:r>
      <w:r w:rsidRPr="00932A5F">
        <w:rPr>
          <w:rFonts w:ascii="Times New Roman" w:eastAsia="Times New Roman" w:hAnsi="Times New Roman" w:cs="Times New Roman"/>
          <w:b/>
          <w:bCs/>
          <w:sz w:val="16"/>
          <w:szCs w:val="16"/>
        </w:rPr>
        <w:t>"Не уклоняйтесь друг от друга, разве по согласию, на время, для упражнения в посте и молитве, а потом опять будьте вместе, чтобы не искушал вас сатана невоздержанием вашим"</w:t>
      </w:r>
      <w:r w:rsidRPr="00932A5F">
        <w:rPr>
          <w:rFonts w:ascii="Times New Roman" w:eastAsia="Times New Roman" w:hAnsi="Times New Roman" w:cs="Times New Roman"/>
          <w:sz w:val="16"/>
          <w:szCs w:val="16"/>
        </w:rPr>
        <w:t xml:space="preserve"> (1 </w:t>
      </w:r>
      <w:proofErr w:type="spellStart"/>
      <w:r w:rsidRPr="00932A5F">
        <w:rPr>
          <w:rFonts w:ascii="Times New Roman" w:eastAsia="Times New Roman" w:hAnsi="Times New Roman" w:cs="Times New Roman"/>
          <w:sz w:val="16"/>
          <w:szCs w:val="16"/>
        </w:rPr>
        <w:t>Кор</w:t>
      </w:r>
      <w:proofErr w:type="spellEnd"/>
      <w:r w:rsidRPr="00932A5F">
        <w:rPr>
          <w:rFonts w:ascii="Times New Roman" w:eastAsia="Times New Roman" w:hAnsi="Times New Roman" w:cs="Times New Roman"/>
          <w:sz w:val="16"/>
          <w:szCs w:val="16"/>
        </w:rPr>
        <w:t xml:space="preserve">. 7. 5). Очевидно, что решения в этой области супруги должны принимать по обоюдному согласию, прибегая к совету духовника. Последнему же надлежит с пастырской осмотрительностью принимать во внимание конкретные условия жизни супружеской пары, их возраст, здоровье, степень духовной зрелости и многие другие обстоятельства, различая тех, кто может </w:t>
      </w:r>
      <w:r w:rsidRPr="00932A5F">
        <w:rPr>
          <w:rFonts w:ascii="Times New Roman" w:eastAsia="Times New Roman" w:hAnsi="Times New Roman" w:cs="Times New Roman"/>
          <w:b/>
          <w:bCs/>
          <w:sz w:val="16"/>
          <w:szCs w:val="16"/>
        </w:rPr>
        <w:t>"вместить"</w:t>
      </w:r>
      <w:r w:rsidRPr="00932A5F">
        <w:rPr>
          <w:rFonts w:ascii="Times New Roman" w:eastAsia="Times New Roman" w:hAnsi="Times New Roman" w:cs="Times New Roman"/>
          <w:sz w:val="16"/>
          <w:szCs w:val="16"/>
        </w:rPr>
        <w:t xml:space="preserve"> высокие требования воздержания, от тех, кому это не </w:t>
      </w:r>
      <w:r w:rsidRPr="00932A5F">
        <w:rPr>
          <w:rFonts w:ascii="Times New Roman" w:eastAsia="Times New Roman" w:hAnsi="Times New Roman" w:cs="Times New Roman"/>
          <w:b/>
          <w:bCs/>
          <w:sz w:val="16"/>
          <w:szCs w:val="16"/>
        </w:rPr>
        <w:t>"дано"</w:t>
      </w:r>
      <w:r w:rsidRPr="00932A5F">
        <w:rPr>
          <w:rFonts w:ascii="Times New Roman" w:eastAsia="Times New Roman" w:hAnsi="Times New Roman" w:cs="Times New Roman"/>
          <w:sz w:val="16"/>
          <w:szCs w:val="16"/>
        </w:rPr>
        <w:t xml:space="preserve"> (</w:t>
      </w:r>
      <w:proofErr w:type="spellStart"/>
      <w:r w:rsidRPr="00932A5F">
        <w:rPr>
          <w:rFonts w:ascii="Times New Roman" w:eastAsia="Times New Roman" w:hAnsi="Times New Roman" w:cs="Times New Roman"/>
          <w:sz w:val="16"/>
          <w:szCs w:val="16"/>
        </w:rPr>
        <w:t>Мф</w:t>
      </w:r>
      <w:proofErr w:type="spellEnd"/>
      <w:r w:rsidRPr="00932A5F">
        <w:rPr>
          <w:rFonts w:ascii="Times New Roman" w:eastAsia="Times New Roman" w:hAnsi="Times New Roman" w:cs="Times New Roman"/>
          <w:sz w:val="16"/>
          <w:szCs w:val="16"/>
        </w:rPr>
        <w:t xml:space="preserve">. 19. 11), и </w:t>
      </w:r>
      <w:proofErr w:type="gramStart"/>
      <w:r w:rsidRPr="00932A5F">
        <w:rPr>
          <w:rFonts w:ascii="Times New Roman" w:eastAsia="Times New Roman" w:hAnsi="Times New Roman" w:cs="Times New Roman"/>
          <w:sz w:val="16"/>
          <w:szCs w:val="16"/>
        </w:rPr>
        <w:t>заботясь</w:t>
      </w:r>
      <w:proofErr w:type="gramEnd"/>
      <w:r w:rsidRPr="00932A5F">
        <w:rPr>
          <w:rFonts w:ascii="Times New Roman" w:eastAsia="Times New Roman" w:hAnsi="Times New Roman" w:cs="Times New Roman"/>
          <w:sz w:val="16"/>
          <w:szCs w:val="16"/>
        </w:rPr>
        <w:t xml:space="preserve"> прежде всего о сохранении и укреплении семьи. </w:t>
      </w:r>
      <w:r w:rsidRPr="00932A5F">
        <w:rPr>
          <w:rFonts w:ascii="Times New Roman" w:eastAsia="Times New Roman" w:hAnsi="Times New Roman" w:cs="Times New Roman"/>
          <w:sz w:val="16"/>
          <w:szCs w:val="16"/>
        </w:rPr>
        <w:br/>
        <w:t xml:space="preserve">         </w:t>
      </w:r>
      <w:proofErr w:type="gramStart"/>
      <w:r w:rsidRPr="00932A5F">
        <w:rPr>
          <w:rFonts w:ascii="Times New Roman" w:eastAsia="Times New Roman" w:hAnsi="Times New Roman" w:cs="Times New Roman"/>
          <w:sz w:val="16"/>
          <w:szCs w:val="16"/>
        </w:rPr>
        <w:t xml:space="preserve">Священный Синод Русской Православной Церкви в определении от 28 декабря 1998 года указал священникам, несущим </w:t>
      </w:r>
      <w:proofErr w:type="spellStart"/>
      <w:r w:rsidRPr="00932A5F">
        <w:rPr>
          <w:rFonts w:ascii="Times New Roman" w:eastAsia="Times New Roman" w:hAnsi="Times New Roman" w:cs="Times New Roman"/>
          <w:sz w:val="16"/>
          <w:szCs w:val="16"/>
        </w:rPr>
        <w:t>духовническое</w:t>
      </w:r>
      <w:proofErr w:type="spellEnd"/>
      <w:r w:rsidRPr="00932A5F">
        <w:rPr>
          <w:rFonts w:ascii="Times New Roman" w:eastAsia="Times New Roman" w:hAnsi="Times New Roman" w:cs="Times New Roman"/>
          <w:sz w:val="16"/>
          <w:szCs w:val="16"/>
        </w:rPr>
        <w:t xml:space="preserve"> служение, на </w:t>
      </w:r>
      <w:r w:rsidRPr="00932A5F">
        <w:rPr>
          <w:rFonts w:ascii="Times New Roman" w:eastAsia="Times New Roman" w:hAnsi="Times New Roman" w:cs="Times New Roman"/>
          <w:b/>
          <w:bCs/>
          <w:sz w:val="16"/>
          <w:szCs w:val="16"/>
        </w:rPr>
        <w:t xml:space="preserve">"недопустимость принуждения или склонения </w:t>
      </w:r>
      <w:proofErr w:type="spellStart"/>
      <w:r w:rsidRPr="00932A5F">
        <w:rPr>
          <w:rFonts w:ascii="Times New Roman" w:eastAsia="Times New Roman" w:hAnsi="Times New Roman" w:cs="Times New Roman"/>
          <w:b/>
          <w:bCs/>
          <w:sz w:val="16"/>
          <w:szCs w:val="16"/>
        </w:rPr>
        <w:t>пасомых</w:t>
      </w:r>
      <w:proofErr w:type="spellEnd"/>
      <w:r w:rsidRPr="00932A5F">
        <w:rPr>
          <w:rFonts w:ascii="Times New Roman" w:eastAsia="Times New Roman" w:hAnsi="Times New Roman" w:cs="Times New Roman"/>
          <w:b/>
          <w:bCs/>
          <w:sz w:val="16"/>
          <w:szCs w:val="16"/>
        </w:rPr>
        <w:t>, вопреки их воле, к... отказу от супружеской жизни в браке"</w:t>
      </w:r>
      <w:r w:rsidRPr="00932A5F">
        <w:rPr>
          <w:rFonts w:ascii="Times New Roman" w:eastAsia="Times New Roman" w:hAnsi="Times New Roman" w:cs="Times New Roman"/>
          <w:sz w:val="16"/>
          <w:szCs w:val="16"/>
        </w:rPr>
        <w:t xml:space="preserve">, а также напомнил пастырям о необходимости "соблюдения особого целомудрия и особой пастырской осторожности при обсуждении с </w:t>
      </w:r>
      <w:proofErr w:type="spellStart"/>
      <w:r w:rsidRPr="00932A5F">
        <w:rPr>
          <w:rFonts w:ascii="Times New Roman" w:eastAsia="Times New Roman" w:hAnsi="Times New Roman" w:cs="Times New Roman"/>
          <w:sz w:val="16"/>
          <w:szCs w:val="16"/>
        </w:rPr>
        <w:t>пасомыми</w:t>
      </w:r>
      <w:proofErr w:type="spellEnd"/>
      <w:r w:rsidRPr="00932A5F">
        <w:rPr>
          <w:rFonts w:ascii="Times New Roman" w:eastAsia="Times New Roman" w:hAnsi="Times New Roman" w:cs="Times New Roman"/>
          <w:sz w:val="16"/>
          <w:szCs w:val="16"/>
        </w:rPr>
        <w:t xml:space="preserve"> вопросов, связанных с теми или иными аспектами их семейной жизни</w:t>
      </w:r>
      <w:proofErr w:type="gramEnd"/>
      <w:r w:rsidRPr="00932A5F">
        <w:rPr>
          <w:rFonts w:ascii="Times New Roman" w:eastAsia="Times New Roman" w:hAnsi="Times New Roman" w:cs="Times New Roman"/>
          <w:sz w:val="16"/>
          <w:szCs w:val="16"/>
        </w:rPr>
        <w:t xml:space="preserve">". </w:t>
      </w:r>
      <w:r w:rsidRPr="00932A5F">
        <w:rPr>
          <w:rFonts w:ascii="Times New Roman" w:eastAsia="Times New Roman" w:hAnsi="Times New Roman" w:cs="Times New Roman"/>
          <w:sz w:val="16"/>
          <w:szCs w:val="16"/>
        </w:rPr>
        <w:br/>
        <w:t xml:space="preserve">         XII.4. Применение новых биомедицинских методов во многих случаях позволяет преодолеть недуг бесплодия. В то же </w:t>
      </w:r>
      <w:proofErr w:type="gramStart"/>
      <w:r w:rsidRPr="00932A5F">
        <w:rPr>
          <w:rFonts w:ascii="Times New Roman" w:eastAsia="Times New Roman" w:hAnsi="Times New Roman" w:cs="Times New Roman"/>
          <w:sz w:val="16"/>
          <w:szCs w:val="16"/>
        </w:rPr>
        <w:t>время</w:t>
      </w:r>
      <w:proofErr w:type="gramEnd"/>
      <w:r w:rsidRPr="00932A5F">
        <w:rPr>
          <w:rFonts w:ascii="Times New Roman" w:eastAsia="Times New Roman" w:hAnsi="Times New Roman" w:cs="Times New Roman"/>
          <w:sz w:val="16"/>
          <w:szCs w:val="16"/>
        </w:rPr>
        <w:t xml:space="preserve"> расширяющееся технологическое вмешательство в процесс зарождения человеческой жизни представляет угрозу для духовной целостности и физического здоровья личности. Под угрозой оказываются и отношения между людьми, издревле лежащие в основании общества. С развитием упомянутых технологий связано также распространение идеологии так называемых репродуктивных прав, пропагандируемой ныне на национальном и международном уровнях. Данная система взглядов предполагает приоритет половой и социальной реализации личности над заботой о будущем ребенка, о духовном и физическом здоровье общества, о его нравственной устойчивости. В мире постепенно вырабатывается отношение к человеческой жизни как к продукту, который можно выбирать согласно собственным склонностям и которым можно распоряжаться наравне с материальными ценностями. </w:t>
      </w:r>
      <w:r w:rsidRPr="00932A5F">
        <w:rPr>
          <w:rFonts w:ascii="Times New Roman" w:eastAsia="Times New Roman" w:hAnsi="Times New Roman" w:cs="Times New Roman"/>
          <w:sz w:val="16"/>
          <w:szCs w:val="16"/>
        </w:rPr>
        <w:br/>
        <w:t xml:space="preserve">         В молитвах чина венчания Православная Церковь выражает веру в то, что чадородие есть желанный плод законного супружества, но вместе с тем не единственная его цель. Наряду с "плодом чрева на пользу" супругам испрашиваются дары непреходящей взаимной любви, целомудрия, "единомыслия душ и </w:t>
      </w:r>
      <w:proofErr w:type="gramStart"/>
      <w:r w:rsidRPr="00932A5F">
        <w:rPr>
          <w:rFonts w:ascii="Times New Roman" w:eastAsia="Times New Roman" w:hAnsi="Times New Roman" w:cs="Times New Roman"/>
          <w:sz w:val="16"/>
          <w:szCs w:val="16"/>
        </w:rPr>
        <w:t>телес</w:t>
      </w:r>
      <w:proofErr w:type="gramEnd"/>
      <w:r w:rsidRPr="00932A5F">
        <w:rPr>
          <w:rFonts w:ascii="Times New Roman" w:eastAsia="Times New Roman" w:hAnsi="Times New Roman" w:cs="Times New Roman"/>
          <w:sz w:val="16"/>
          <w:szCs w:val="16"/>
        </w:rPr>
        <w:t xml:space="preserve">". Поэтому пути к деторождению, не согласные с замыслом Творца жизни, Церковь не может считать нравственно оправданными. Если муж или жена неспособны к зачатию ребенка, а терапевтические и хирургические методы лечения бесплодия не помогают супругам, им следует со смирением принять свое </w:t>
      </w:r>
      <w:proofErr w:type="spellStart"/>
      <w:r w:rsidRPr="00932A5F">
        <w:rPr>
          <w:rFonts w:ascii="Times New Roman" w:eastAsia="Times New Roman" w:hAnsi="Times New Roman" w:cs="Times New Roman"/>
          <w:sz w:val="16"/>
          <w:szCs w:val="16"/>
        </w:rPr>
        <w:t>бесчадие</w:t>
      </w:r>
      <w:proofErr w:type="spellEnd"/>
      <w:r w:rsidRPr="00932A5F">
        <w:rPr>
          <w:rFonts w:ascii="Times New Roman" w:eastAsia="Times New Roman" w:hAnsi="Times New Roman" w:cs="Times New Roman"/>
          <w:sz w:val="16"/>
          <w:szCs w:val="16"/>
        </w:rPr>
        <w:t xml:space="preserve"> как особое жизненное призвание. Пастырские рекомендации в подобных случаях должны учитывать возможность усыновления ребенка по обоюдному согласию супругов. К допустимым средствам медицинской помощи может быть отнесено искусственное оплодотворение половыми клетками мужа, поскольку оно не нарушает целостности брачного союза, не отличается принципиальным образом от естественного зачатия и происходит в контексте супружеских отношений. </w:t>
      </w:r>
      <w:r w:rsidRPr="00932A5F">
        <w:rPr>
          <w:rFonts w:ascii="Times New Roman" w:eastAsia="Times New Roman" w:hAnsi="Times New Roman" w:cs="Times New Roman"/>
          <w:sz w:val="16"/>
          <w:szCs w:val="16"/>
        </w:rPr>
        <w:br/>
        <w:t xml:space="preserve">         Манипуляции же, связанные с донорством половых клеток, нарушают целостность личности и исключительность брачных отношений, допуская вторжение в них третьей стороны. Кроме того, такая практика поощряет безответственное отцовство или материнство, заведомо освобожденное от всяких обязательств по отношению к тем, кто является "плотью от плоти" анонимных доноров. Использование донорского материала подрывает основы семейных взаимосвязей, поскольку предполагает наличие у ребенка, помимо "социальных", еще и так называемых биологических родителей. "Суррогатное материнство", то есть вынашивание оплодотворенной яйцеклетки женщиной, которая после родов возвращает ребенка "заказчикам", противоестественно и </w:t>
      </w:r>
      <w:r w:rsidRPr="00932A5F">
        <w:rPr>
          <w:rFonts w:ascii="Times New Roman" w:eastAsia="Times New Roman" w:hAnsi="Times New Roman" w:cs="Times New Roman"/>
          <w:sz w:val="16"/>
          <w:szCs w:val="16"/>
        </w:rPr>
        <w:lastRenderedPageBreak/>
        <w:t xml:space="preserve">морально недопустимо даже в тех случаях, когда осуществляется на некоммерческой основе. Эта методика предполагает разрушение глубокой эмоциональной и духовной близости, </w:t>
      </w:r>
      <w:proofErr w:type="spellStart"/>
      <w:r w:rsidRPr="00932A5F">
        <w:rPr>
          <w:rFonts w:ascii="Times New Roman" w:eastAsia="Times New Roman" w:hAnsi="Times New Roman" w:cs="Times New Roman"/>
          <w:sz w:val="16"/>
          <w:szCs w:val="16"/>
        </w:rPr>
        <w:t>устанавливающейсяся</w:t>
      </w:r>
      <w:proofErr w:type="spellEnd"/>
      <w:r w:rsidRPr="00932A5F">
        <w:rPr>
          <w:rFonts w:ascii="Times New Roman" w:eastAsia="Times New Roman" w:hAnsi="Times New Roman" w:cs="Times New Roman"/>
          <w:sz w:val="16"/>
          <w:szCs w:val="16"/>
        </w:rPr>
        <w:t xml:space="preserve"> между матерью и младенцем уже во время беременности. "Суррогатное материнство" травмирует как вынашивающую женщину, материнские чувства которой попираются, так и дитя, которое впоследствии может испытывать кризис самосознания. Нравственно недопустимыми с православной точки зрения являются также все разновидности экстракорпорального (</w:t>
      </w:r>
      <w:proofErr w:type="spellStart"/>
      <w:r w:rsidRPr="00932A5F">
        <w:rPr>
          <w:rFonts w:ascii="Times New Roman" w:eastAsia="Times New Roman" w:hAnsi="Times New Roman" w:cs="Times New Roman"/>
          <w:sz w:val="16"/>
          <w:szCs w:val="16"/>
        </w:rPr>
        <w:t>внетелесного</w:t>
      </w:r>
      <w:proofErr w:type="spellEnd"/>
      <w:r w:rsidRPr="00932A5F">
        <w:rPr>
          <w:rFonts w:ascii="Times New Roman" w:eastAsia="Times New Roman" w:hAnsi="Times New Roman" w:cs="Times New Roman"/>
          <w:sz w:val="16"/>
          <w:szCs w:val="16"/>
        </w:rPr>
        <w:t xml:space="preserve">) оплодотворения, предполагающие заготовление, консервацию и намеренное разрушение "избыточных" эмбрионов. Именно на признании человеческого достоинства даже за эмбрионом основана моральная оценка аборта, осуждаемого Церковью (см. </w:t>
      </w:r>
      <w:proofErr w:type="gramStart"/>
      <w:r w:rsidRPr="00932A5F">
        <w:rPr>
          <w:rFonts w:ascii="Times New Roman" w:eastAsia="Times New Roman" w:hAnsi="Times New Roman" w:cs="Times New Roman"/>
          <w:sz w:val="16"/>
          <w:szCs w:val="16"/>
        </w:rPr>
        <w:t>Х</w:t>
      </w:r>
      <w:proofErr w:type="gramEnd"/>
      <w:r w:rsidRPr="00932A5F">
        <w:rPr>
          <w:rFonts w:ascii="Times New Roman" w:eastAsia="Times New Roman" w:hAnsi="Times New Roman" w:cs="Times New Roman"/>
          <w:sz w:val="16"/>
          <w:szCs w:val="16"/>
        </w:rPr>
        <w:t xml:space="preserve">II.2). </w:t>
      </w:r>
      <w:r w:rsidRPr="00932A5F">
        <w:rPr>
          <w:rFonts w:ascii="Times New Roman" w:eastAsia="Times New Roman" w:hAnsi="Times New Roman" w:cs="Times New Roman"/>
          <w:sz w:val="16"/>
          <w:szCs w:val="16"/>
        </w:rPr>
        <w:br/>
        <w:t xml:space="preserve">         Оплодотворение одиноких женщин с использованием донорских половых клеток или реализация "репродуктивных прав" одиноких мужчин, а также лиц с так называемой нестандартной сексуальной ориентацией, лишает будущего ребенка права иметь мать и отца. Употребление репродуктивных методов вне контекста благословенной Богом семьи становится формой богоборчества, осуществляемого под прикрытием защиты автономии человека и превратно понимаемой свободы личности. </w:t>
      </w:r>
      <w:r w:rsidRPr="00932A5F">
        <w:rPr>
          <w:rFonts w:ascii="Times New Roman" w:eastAsia="Times New Roman" w:hAnsi="Times New Roman" w:cs="Times New Roman"/>
          <w:sz w:val="16"/>
          <w:szCs w:val="16"/>
        </w:rPr>
        <w:br/>
        <w:t xml:space="preserve">         XII.5. Значительную часть общего числа недугов человека составляют наследственные заболевания. Развитие медико-генетических методов диагностики и лечения может способствовать предотвращению таких болезней и облегчению страданий многих людей. Однако важно помнить, что генетические нарушения нередко становятся следствием забвения нравственных начал, итогом порочного образа жизни, в результате коего страдают и потомки. Греховная поврежденность человеческой природы побеждается духовным усилием; если же из поколения в поколение порок властвует в жизни потомства с нарастающей силой, сбываются слова Священного Писания: </w:t>
      </w:r>
      <w:r w:rsidRPr="00932A5F">
        <w:rPr>
          <w:rFonts w:ascii="Times New Roman" w:eastAsia="Times New Roman" w:hAnsi="Times New Roman" w:cs="Times New Roman"/>
          <w:b/>
          <w:bCs/>
          <w:sz w:val="16"/>
          <w:szCs w:val="16"/>
        </w:rPr>
        <w:t xml:space="preserve">"Ужасен конец неправедного рода" </w:t>
      </w:r>
      <w:r w:rsidRPr="00932A5F">
        <w:rPr>
          <w:rFonts w:ascii="Times New Roman" w:eastAsia="Times New Roman" w:hAnsi="Times New Roman" w:cs="Times New Roman"/>
          <w:sz w:val="16"/>
          <w:szCs w:val="16"/>
        </w:rPr>
        <w:t>(</w:t>
      </w:r>
      <w:proofErr w:type="gramStart"/>
      <w:r w:rsidRPr="00932A5F">
        <w:rPr>
          <w:rFonts w:ascii="Times New Roman" w:eastAsia="Times New Roman" w:hAnsi="Times New Roman" w:cs="Times New Roman"/>
          <w:sz w:val="16"/>
          <w:szCs w:val="16"/>
        </w:rPr>
        <w:t>Прем</w:t>
      </w:r>
      <w:proofErr w:type="gramEnd"/>
      <w:r w:rsidRPr="00932A5F">
        <w:rPr>
          <w:rFonts w:ascii="Times New Roman" w:eastAsia="Times New Roman" w:hAnsi="Times New Roman" w:cs="Times New Roman"/>
          <w:sz w:val="16"/>
          <w:szCs w:val="16"/>
        </w:rPr>
        <w:t>. 3. 19). И наоборот:</w:t>
      </w:r>
      <w:r w:rsidRPr="00932A5F">
        <w:rPr>
          <w:rFonts w:ascii="Times New Roman" w:eastAsia="Times New Roman" w:hAnsi="Times New Roman" w:cs="Times New Roman"/>
          <w:b/>
          <w:bCs/>
          <w:sz w:val="16"/>
          <w:szCs w:val="16"/>
        </w:rPr>
        <w:t xml:space="preserve"> "Блажен муж, боящийся Господа и крепко любящий заповеди Его. Сильно будет на земле семя его; род правых благословится" </w:t>
      </w:r>
      <w:r w:rsidRPr="00932A5F">
        <w:rPr>
          <w:rFonts w:ascii="Times New Roman" w:eastAsia="Times New Roman" w:hAnsi="Times New Roman" w:cs="Times New Roman"/>
          <w:sz w:val="16"/>
          <w:szCs w:val="16"/>
        </w:rPr>
        <w:t>(</w:t>
      </w:r>
      <w:proofErr w:type="spellStart"/>
      <w:r w:rsidRPr="00932A5F">
        <w:rPr>
          <w:rFonts w:ascii="Times New Roman" w:eastAsia="Times New Roman" w:hAnsi="Times New Roman" w:cs="Times New Roman"/>
          <w:sz w:val="16"/>
          <w:szCs w:val="16"/>
        </w:rPr>
        <w:t>Пс</w:t>
      </w:r>
      <w:proofErr w:type="spellEnd"/>
      <w:r w:rsidRPr="00932A5F">
        <w:rPr>
          <w:rFonts w:ascii="Times New Roman" w:eastAsia="Times New Roman" w:hAnsi="Times New Roman" w:cs="Times New Roman"/>
          <w:sz w:val="16"/>
          <w:szCs w:val="16"/>
        </w:rPr>
        <w:t xml:space="preserve">. 111. 1-2). Таким образом, исследования в области генетики лишь подтверждают духовные закономерности, много веков назад открытые человечеству в слове Божием. </w:t>
      </w:r>
      <w:r w:rsidRPr="00932A5F">
        <w:rPr>
          <w:rFonts w:ascii="Times New Roman" w:eastAsia="Times New Roman" w:hAnsi="Times New Roman" w:cs="Times New Roman"/>
          <w:sz w:val="16"/>
          <w:szCs w:val="16"/>
        </w:rPr>
        <w:br/>
        <w:t>         Привлекая внимание людей к нравственным причинам недугов, Церковь вместе с тем приветствует усилия медиков, направленные на врачевание наследственных болезней. Однако</w:t>
      </w:r>
      <w:proofErr w:type="gramStart"/>
      <w:r w:rsidRPr="00932A5F">
        <w:rPr>
          <w:rFonts w:ascii="Times New Roman" w:eastAsia="Times New Roman" w:hAnsi="Times New Roman" w:cs="Times New Roman"/>
          <w:sz w:val="16"/>
          <w:szCs w:val="16"/>
        </w:rPr>
        <w:t>,</w:t>
      </w:r>
      <w:proofErr w:type="gramEnd"/>
      <w:r w:rsidRPr="00932A5F">
        <w:rPr>
          <w:rFonts w:ascii="Times New Roman" w:eastAsia="Times New Roman" w:hAnsi="Times New Roman" w:cs="Times New Roman"/>
          <w:sz w:val="16"/>
          <w:szCs w:val="16"/>
        </w:rPr>
        <w:t xml:space="preserve"> целью генетического вмешательства не должно быть искусственное "усовершенствование" человеческого рода и вторжение в Божий план о человеке. Поэтому генная терапия может осуществляться только с согласия пациента или его законных представителей и исключительно по медицинским показаниям. Генная терапия половых клеток является крайне опасной, ибо связана с изменением генома (совокупности наследственных особенностей) в ряду поколений, что может повлечь непредсказуемые последствия в виде новых мутаций и дестабилизации равновесия между человеческим сообществом и окружающей средой. </w:t>
      </w:r>
      <w:r w:rsidRPr="00932A5F">
        <w:rPr>
          <w:rFonts w:ascii="Times New Roman" w:eastAsia="Times New Roman" w:hAnsi="Times New Roman" w:cs="Times New Roman"/>
          <w:sz w:val="16"/>
          <w:szCs w:val="16"/>
        </w:rPr>
        <w:br/>
        <w:t xml:space="preserve">         Успехи в расшифровке генетического кода создают реальные предпосылки для широкого генетического тестирования с целью выявления информации о природной уникальности каждого человека, а также его предрасположенности к определенным заболеваниям. Создание "генетического паспорта" при разумном использовании полученных сведений помогло бы своевременно корректировать развитие возможных для конкретного человека заболеваний. Однако имеется реальная опасность злоупотребления генетическими сведениями, при котором они могут послужить различным формам дискриминации. Кроме того, обладание информацией о наследственной предрасположенности к тяжким заболеваниям может стать непосильным душевным грузом. Поэтому генетическая идентификация и генетическое тестирование могут осуществляться лишь на основе уважения свободы личности. </w:t>
      </w:r>
      <w:r w:rsidRPr="00932A5F">
        <w:rPr>
          <w:rFonts w:ascii="Times New Roman" w:eastAsia="Times New Roman" w:hAnsi="Times New Roman" w:cs="Times New Roman"/>
          <w:sz w:val="16"/>
          <w:szCs w:val="16"/>
        </w:rPr>
        <w:br/>
        <w:t xml:space="preserve">         Двойственный характер имеют также методы </w:t>
      </w:r>
      <w:proofErr w:type="spellStart"/>
      <w:r w:rsidRPr="00932A5F">
        <w:rPr>
          <w:rFonts w:ascii="Times New Roman" w:eastAsia="Times New Roman" w:hAnsi="Times New Roman" w:cs="Times New Roman"/>
          <w:sz w:val="16"/>
          <w:szCs w:val="16"/>
        </w:rPr>
        <w:t>пренатальной</w:t>
      </w:r>
      <w:proofErr w:type="spellEnd"/>
      <w:r w:rsidRPr="00932A5F">
        <w:rPr>
          <w:rFonts w:ascii="Times New Roman" w:eastAsia="Times New Roman" w:hAnsi="Times New Roman" w:cs="Times New Roman"/>
          <w:sz w:val="16"/>
          <w:szCs w:val="16"/>
        </w:rPr>
        <w:t xml:space="preserve"> (дородовой) диагностики, позволяющие определить наследственный недуг на ранних стадиях внутриутробного развития. Некоторые из этих методов могут представлять угрозу для жизни и целостности тестируемого эмбриона или плода. Выявление неизлечимого или трудноизлечимого генетического заболевания нередко становится побуждением к прерыванию зародившейся жизни; известны случаи, когда на родителей оказывалось соответствующее давление. </w:t>
      </w:r>
      <w:proofErr w:type="spellStart"/>
      <w:r w:rsidRPr="00932A5F">
        <w:rPr>
          <w:rFonts w:ascii="Times New Roman" w:eastAsia="Times New Roman" w:hAnsi="Times New Roman" w:cs="Times New Roman"/>
          <w:sz w:val="16"/>
          <w:szCs w:val="16"/>
        </w:rPr>
        <w:t>Пренатальная</w:t>
      </w:r>
      <w:proofErr w:type="spellEnd"/>
      <w:r w:rsidRPr="00932A5F">
        <w:rPr>
          <w:rFonts w:ascii="Times New Roman" w:eastAsia="Times New Roman" w:hAnsi="Times New Roman" w:cs="Times New Roman"/>
          <w:sz w:val="16"/>
          <w:szCs w:val="16"/>
        </w:rPr>
        <w:t xml:space="preserve"> диагностика может считаться нравственно оправданной, если она нацелена на лечение выявленных недугов на возможно ранних стадиях, а также на подготовку родителей к особому попечению о больном ребенке. Правом на жизнь, любовь и заботу обладает каждый человек, независимо от наличия у него тех или иных заболеваний. Согласно Священному Писанию, Сам Бог является "заступником </w:t>
      </w:r>
      <w:proofErr w:type="gramStart"/>
      <w:r w:rsidRPr="00932A5F">
        <w:rPr>
          <w:rFonts w:ascii="Times New Roman" w:eastAsia="Times New Roman" w:hAnsi="Times New Roman" w:cs="Times New Roman"/>
          <w:sz w:val="16"/>
          <w:szCs w:val="16"/>
        </w:rPr>
        <w:t>немощных</w:t>
      </w:r>
      <w:proofErr w:type="gramEnd"/>
      <w:r w:rsidRPr="00932A5F">
        <w:rPr>
          <w:rFonts w:ascii="Times New Roman" w:eastAsia="Times New Roman" w:hAnsi="Times New Roman" w:cs="Times New Roman"/>
          <w:sz w:val="16"/>
          <w:szCs w:val="16"/>
        </w:rPr>
        <w:t>" (</w:t>
      </w:r>
      <w:proofErr w:type="spellStart"/>
      <w:r w:rsidRPr="00932A5F">
        <w:rPr>
          <w:rFonts w:ascii="Times New Roman" w:eastAsia="Times New Roman" w:hAnsi="Times New Roman" w:cs="Times New Roman"/>
          <w:sz w:val="16"/>
          <w:szCs w:val="16"/>
        </w:rPr>
        <w:t>Июд</w:t>
      </w:r>
      <w:proofErr w:type="spellEnd"/>
      <w:r w:rsidRPr="00932A5F">
        <w:rPr>
          <w:rFonts w:ascii="Times New Roman" w:eastAsia="Times New Roman" w:hAnsi="Times New Roman" w:cs="Times New Roman"/>
          <w:sz w:val="16"/>
          <w:szCs w:val="16"/>
        </w:rPr>
        <w:t xml:space="preserve">. 9. 11).          Апостол Павел учит </w:t>
      </w:r>
      <w:r w:rsidRPr="00932A5F">
        <w:rPr>
          <w:rFonts w:ascii="Times New Roman" w:eastAsia="Times New Roman" w:hAnsi="Times New Roman" w:cs="Times New Roman"/>
          <w:b/>
          <w:bCs/>
          <w:sz w:val="16"/>
          <w:szCs w:val="16"/>
        </w:rPr>
        <w:t xml:space="preserve">"поддерживать слабых" </w:t>
      </w:r>
      <w:r w:rsidRPr="00932A5F">
        <w:rPr>
          <w:rFonts w:ascii="Times New Roman" w:eastAsia="Times New Roman" w:hAnsi="Times New Roman" w:cs="Times New Roman"/>
          <w:sz w:val="16"/>
          <w:szCs w:val="16"/>
        </w:rPr>
        <w:t>(</w:t>
      </w:r>
      <w:proofErr w:type="spellStart"/>
      <w:r w:rsidRPr="00932A5F">
        <w:rPr>
          <w:rFonts w:ascii="Times New Roman" w:eastAsia="Times New Roman" w:hAnsi="Times New Roman" w:cs="Times New Roman"/>
          <w:sz w:val="16"/>
          <w:szCs w:val="16"/>
        </w:rPr>
        <w:t>Деян</w:t>
      </w:r>
      <w:proofErr w:type="spellEnd"/>
      <w:r w:rsidRPr="00932A5F">
        <w:rPr>
          <w:rFonts w:ascii="Times New Roman" w:eastAsia="Times New Roman" w:hAnsi="Times New Roman" w:cs="Times New Roman"/>
          <w:sz w:val="16"/>
          <w:szCs w:val="16"/>
        </w:rPr>
        <w:t xml:space="preserve">. 20. 35; 1 Фес. 5. 14); уподобляя Церковь человеческому телу, он указывает, что </w:t>
      </w:r>
      <w:r w:rsidRPr="00932A5F">
        <w:rPr>
          <w:rFonts w:ascii="Times New Roman" w:eastAsia="Times New Roman" w:hAnsi="Times New Roman" w:cs="Times New Roman"/>
          <w:b/>
          <w:bCs/>
          <w:sz w:val="16"/>
          <w:szCs w:val="16"/>
        </w:rPr>
        <w:t>"</w:t>
      </w:r>
      <w:proofErr w:type="gramStart"/>
      <w:r w:rsidRPr="00932A5F">
        <w:rPr>
          <w:rFonts w:ascii="Times New Roman" w:eastAsia="Times New Roman" w:hAnsi="Times New Roman" w:cs="Times New Roman"/>
          <w:b/>
          <w:bCs/>
          <w:sz w:val="16"/>
          <w:szCs w:val="16"/>
        </w:rPr>
        <w:t>члены</w:t>
      </w:r>
      <w:proofErr w:type="gramEnd"/>
      <w:r w:rsidRPr="00932A5F">
        <w:rPr>
          <w:rFonts w:ascii="Times New Roman" w:eastAsia="Times New Roman" w:hAnsi="Times New Roman" w:cs="Times New Roman"/>
          <w:b/>
          <w:bCs/>
          <w:sz w:val="16"/>
          <w:szCs w:val="16"/>
        </w:rPr>
        <w:t>... которые кажутся слабейшими, гораздо нужнее"</w:t>
      </w:r>
      <w:r w:rsidRPr="00932A5F">
        <w:rPr>
          <w:rFonts w:ascii="Times New Roman" w:eastAsia="Times New Roman" w:hAnsi="Times New Roman" w:cs="Times New Roman"/>
          <w:sz w:val="16"/>
          <w:szCs w:val="16"/>
        </w:rPr>
        <w:t xml:space="preserve">, а менее совершенные нуждаются в </w:t>
      </w:r>
      <w:r w:rsidRPr="00932A5F">
        <w:rPr>
          <w:rFonts w:ascii="Times New Roman" w:eastAsia="Times New Roman" w:hAnsi="Times New Roman" w:cs="Times New Roman"/>
          <w:b/>
          <w:bCs/>
          <w:sz w:val="16"/>
          <w:szCs w:val="16"/>
        </w:rPr>
        <w:t xml:space="preserve">"большем попечении" </w:t>
      </w:r>
      <w:r w:rsidRPr="00932A5F">
        <w:rPr>
          <w:rFonts w:ascii="Times New Roman" w:eastAsia="Times New Roman" w:hAnsi="Times New Roman" w:cs="Times New Roman"/>
          <w:sz w:val="16"/>
          <w:szCs w:val="16"/>
        </w:rPr>
        <w:t xml:space="preserve">(1 </w:t>
      </w:r>
      <w:proofErr w:type="spellStart"/>
      <w:r w:rsidRPr="00932A5F">
        <w:rPr>
          <w:rFonts w:ascii="Times New Roman" w:eastAsia="Times New Roman" w:hAnsi="Times New Roman" w:cs="Times New Roman"/>
          <w:sz w:val="16"/>
          <w:szCs w:val="16"/>
        </w:rPr>
        <w:t>Кор</w:t>
      </w:r>
      <w:proofErr w:type="spellEnd"/>
      <w:r w:rsidRPr="00932A5F">
        <w:rPr>
          <w:rFonts w:ascii="Times New Roman" w:eastAsia="Times New Roman" w:hAnsi="Times New Roman" w:cs="Times New Roman"/>
          <w:sz w:val="16"/>
          <w:szCs w:val="16"/>
        </w:rPr>
        <w:t xml:space="preserve">. 12. 22,24). Совершенно недопустимо применение методов </w:t>
      </w:r>
      <w:proofErr w:type="spellStart"/>
      <w:r w:rsidRPr="00932A5F">
        <w:rPr>
          <w:rFonts w:ascii="Times New Roman" w:eastAsia="Times New Roman" w:hAnsi="Times New Roman" w:cs="Times New Roman"/>
          <w:sz w:val="16"/>
          <w:szCs w:val="16"/>
        </w:rPr>
        <w:t>пренатальной</w:t>
      </w:r>
      <w:proofErr w:type="spellEnd"/>
      <w:r w:rsidRPr="00932A5F">
        <w:rPr>
          <w:rFonts w:ascii="Times New Roman" w:eastAsia="Times New Roman" w:hAnsi="Times New Roman" w:cs="Times New Roman"/>
          <w:sz w:val="16"/>
          <w:szCs w:val="16"/>
        </w:rPr>
        <w:t xml:space="preserve"> диагностики с целью выбора желательного для родителей пола будущего ребенка. </w:t>
      </w:r>
      <w:r w:rsidRPr="00932A5F">
        <w:rPr>
          <w:rFonts w:ascii="Times New Roman" w:eastAsia="Times New Roman" w:hAnsi="Times New Roman" w:cs="Times New Roman"/>
          <w:sz w:val="16"/>
          <w:szCs w:val="16"/>
        </w:rPr>
        <w:br/>
        <w:t xml:space="preserve">         XII.6. Осуществленное учеными клонирование (получение генетических копий) животных ставит вопрос о допустимости и возможных последствиях клонирования человека. Реализация этой идеи, встречающей протест со стороны множества людей во всем мире, способна стать разрушительной для общества. Клонирование в еще большей степени, чем иные репродуктивные технологии, открывает возможность манипуляции с генетической составляющей личности и способствует ее дальнейшему обесцениванию. Человек не вправе претендовать на роль творца себе подобных существ или подбирать для них генетические прототипы, определяя их личностные характеристики по своему усмотрению. Замысел клонирования является несомненным вызовом самой природе человека, заложенному в нем образу Божию, неотъемлемой частью которого являются свобода и уникальность личности. "Тиражирование" людей с заданными параметрами может представляться желательным лишь для приверженцев тоталитарных идеологий. </w:t>
      </w:r>
      <w:r w:rsidRPr="00932A5F">
        <w:rPr>
          <w:rFonts w:ascii="Times New Roman" w:eastAsia="Times New Roman" w:hAnsi="Times New Roman" w:cs="Times New Roman"/>
          <w:sz w:val="16"/>
          <w:szCs w:val="16"/>
        </w:rPr>
        <w:br/>
        <w:t>         Клонирование человека способно извратить естественные основы деторождения, кровного родства, материнства и отцовства. Ребенок может стать сестрой своей матери, братом отца или дочерью деда. Крайне опасными являются и психологические последствия клонирования. Человек, появившийся на свет в результате такой процедуры, может ощущать себя не самостоятельной личностью, а всего лишь "копией" кого-то из живущих или ранее живших людей. Необходимо также учитывать, что "побочными результатами" экспериментов с клонированием человека неизбежно стали бы многочисленные несостоявшиеся жизни и, вероятнее всего, рождение большого количества нежизнеспособного потомства. Вместе с тем, клонирование изолированных клеток и тканей организма не является посягательством на достоинство личности и в ряде случаев оказывается полезным в биологической и медицинской практике.</w:t>
      </w:r>
      <w:r w:rsidRPr="00932A5F">
        <w:rPr>
          <w:rFonts w:ascii="Times New Roman" w:eastAsia="Times New Roman" w:hAnsi="Times New Roman" w:cs="Times New Roman"/>
          <w:sz w:val="16"/>
          <w:szCs w:val="16"/>
        </w:rPr>
        <w:br/>
        <w:t xml:space="preserve">         XII.7. Современная трансплантология (теория и практика пересадки органов и тканей) позволяет оказать действенную помощь многим больным, которые прежде были бы обречены на неизбежную смерть или тяжелую инвалидность. Вместе с тем развитие данной области медицины, увеличивая потребность в необходимых органах, порождает определенные нравственные проблемы и может представлять опасность для общества. Так, недобросовестная пропаганда донорства и коммерциализация трансплантационной деятельности создают предпосылки для торговли частями человеческого тела, угрожая жизни и здоровью людей. Церковь считает, что органы человека не могут рассматриваться как объект купли и продажи. Пересадка органов от живого донора может основываться только на добровольном самопожертвовании ради спасения жизни другого человека. В этом случае согласие на эксплантацию (изъятие органа) становится проявлением любви и сострадания. Однако потенциальный донор должен быть полностью информирован о возможных последствиях эксплантации органа для его здоровья. Морально недопустима эксплантация, прямо угрожающая жизни донора. Наиболее распространенной является практика изъятия органов у только что скончавшихся людей. В таких случаях должна быть исключена неясность в определении момента смерти. Неприемлемо сокращение жизни одного человека, в том числе через отказ от </w:t>
      </w:r>
      <w:proofErr w:type="spellStart"/>
      <w:r w:rsidRPr="00932A5F">
        <w:rPr>
          <w:rFonts w:ascii="Times New Roman" w:eastAsia="Times New Roman" w:hAnsi="Times New Roman" w:cs="Times New Roman"/>
          <w:sz w:val="16"/>
          <w:szCs w:val="16"/>
        </w:rPr>
        <w:t>жизнеподдерживающих</w:t>
      </w:r>
      <w:proofErr w:type="spellEnd"/>
      <w:r w:rsidRPr="00932A5F">
        <w:rPr>
          <w:rFonts w:ascii="Times New Roman" w:eastAsia="Times New Roman" w:hAnsi="Times New Roman" w:cs="Times New Roman"/>
          <w:sz w:val="16"/>
          <w:szCs w:val="16"/>
        </w:rPr>
        <w:t xml:space="preserve"> процедур, с целью продления жизни другого. </w:t>
      </w:r>
      <w:r w:rsidRPr="00932A5F">
        <w:rPr>
          <w:rFonts w:ascii="Times New Roman" w:eastAsia="Times New Roman" w:hAnsi="Times New Roman" w:cs="Times New Roman"/>
          <w:sz w:val="16"/>
          <w:szCs w:val="16"/>
        </w:rPr>
        <w:br/>
        <w:t xml:space="preserve">         На основании Божественного Откровения Церковь исповедует веру в телесное воскресение </w:t>
      </w:r>
      <w:proofErr w:type="gramStart"/>
      <w:r w:rsidRPr="00932A5F">
        <w:rPr>
          <w:rFonts w:ascii="Times New Roman" w:eastAsia="Times New Roman" w:hAnsi="Times New Roman" w:cs="Times New Roman"/>
          <w:sz w:val="16"/>
          <w:szCs w:val="16"/>
        </w:rPr>
        <w:t>умерших</w:t>
      </w:r>
      <w:proofErr w:type="gramEnd"/>
      <w:r w:rsidRPr="00932A5F">
        <w:rPr>
          <w:rFonts w:ascii="Times New Roman" w:eastAsia="Times New Roman" w:hAnsi="Times New Roman" w:cs="Times New Roman"/>
          <w:sz w:val="16"/>
          <w:szCs w:val="16"/>
        </w:rPr>
        <w:t xml:space="preserve"> (</w:t>
      </w:r>
      <w:proofErr w:type="spellStart"/>
      <w:r w:rsidRPr="00932A5F">
        <w:rPr>
          <w:rFonts w:ascii="Times New Roman" w:eastAsia="Times New Roman" w:hAnsi="Times New Roman" w:cs="Times New Roman"/>
          <w:sz w:val="16"/>
          <w:szCs w:val="16"/>
        </w:rPr>
        <w:t>Ис</w:t>
      </w:r>
      <w:proofErr w:type="spellEnd"/>
      <w:r w:rsidRPr="00932A5F">
        <w:rPr>
          <w:rFonts w:ascii="Times New Roman" w:eastAsia="Times New Roman" w:hAnsi="Times New Roman" w:cs="Times New Roman"/>
          <w:sz w:val="16"/>
          <w:szCs w:val="16"/>
        </w:rPr>
        <w:t xml:space="preserve">. 26. 19; Рим. 8. 11; 1 </w:t>
      </w:r>
      <w:proofErr w:type="spellStart"/>
      <w:r w:rsidRPr="00932A5F">
        <w:rPr>
          <w:rFonts w:ascii="Times New Roman" w:eastAsia="Times New Roman" w:hAnsi="Times New Roman" w:cs="Times New Roman"/>
          <w:sz w:val="16"/>
          <w:szCs w:val="16"/>
        </w:rPr>
        <w:t>Кор</w:t>
      </w:r>
      <w:proofErr w:type="spellEnd"/>
      <w:r w:rsidRPr="00932A5F">
        <w:rPr>
          <w:rFonts w:ascii="Times New Roman" w:eastAsia="Times New Roman" w:hAnsi="Times New Roman" w:cs="Times New Roman"/>
          <w:sz w:val="16"/>
          <w:szCs w:val="16"/>
        </w:rPr>
        <w:t xml:space="preserve">. 15. 42-44,52-54; </w:t>
      </w:r>
      <w:proofErr w:type="spellStart"/>
      <w:r w:rsidRPr="00932A5F">
        <w:rPr>
          <w:rFonts w:ascii="Times New Roman" w:eastAsia="Times New Roman" w:hAnsi="Times New Roman" w:cs="Times New Roman"/>
          <w:sz w:val="16"/>
          <w:szCs w:val="16"/>
        </w:rPr>
        <w:t>Флп</w:t>
      </w:r>
      <w:proofErr w:type="spellEnd"/>
      <w:r w:rsidRPr="00932A5F">
        <w:rPr>
          <w:rFonts w:ascii="Times New Roman" w:eastAsia="Times New Roman" w:hAnsi="Times New Roman" w:cs="Times New Roman"/>
          <w:sz w:val="16"/>
          <w:szCs w:val="16"/>
        </w:rPr>
        <w:t>. 3. 21). В обряде христианского погребения Церковь выражает почитание, подобающее телу скончавшегося человека. Однако посмертное донорство органов и тканей может стать проявлением любви, простирающейся и по ту сторону смерти. Такого рода дарение или завещание не может считаться обязанностью человека. Поэтому добровольное прижизненное согласие донора является условием правомерности и нравственной приемлемости эксплантации. В случае</w:t>
      </w:r>
      <w:proofErr w:type="gramStart"/>
      <w:r w:rsidRPr="00932A5F">
        <w:rPr>
          <w:rFonts w:ascii="Times New Roman" w:eastAsia="Times New Roman" w:hAnsi="Times New Roman" w:cs="Times New Roman"/>
          <w:sz w:val="16"/>
          <w:szCs w:val="16"/>
        </w:rPr>
        <w:t>,</w:t>
      </w:r>
      <w:proofErr w:type="gramEnd"/>
      <w:r w:rsidRPr="00932A5F">
        <w:rPr>
          <w:rFonts w:ascii="Times New Roman" w:eastAsia="Times New Roman" w:hAnsi="Times New Roman" w:cs="Times New Roman"/>
          <w:sz w:val="16"/>
          <w:szCs w:val="16"/>
        </w:rPr>
        <w:t xml:space="preserve"> если волеизъявление потенциального донора неизвестно врачам, они должны выяснить волю умирающего или умершего человека, обратившись при необходимости к его родственникам. Так называемую презумпцию согласия потенциального донора на изъятие органов и тканей его тела, закрепленную в законодательстве ряда стран, Церковь считает недопустимым нарушением свободы человека. </w:t>
      </w:r>
      <w:r w:rsidRPr="00932A5F">
        <w:rPr>
          <w:rFonts w:ascii="Times New Roman" w:eastAsia="Times New Roman" w:hAnsi="Times New Roman" w:cs="Times New Roman"/>
          <w:sz w:val="16"/>
          <w:szCs w:val="16"/>
        </w:rPr>
        <w:br/>
        <w:t xml:space="preserve">         Донорские органы и ткани усвояются воспринимающему их человеку (реципиенту), включаясь в сферу его личностного душевно-телесного единства. Поэтому ни при каких обстоятельствах не может быть нравственно оправдана такая трансплантация, которая способна повлечь за собой угрозу для идентичности реципиента, затрагивая его уникальность как личности и как представителя рода. Об этом условии особенно важно помнить при решении вопросов, связанных с пересадкой тканей и органов животного происхождения. </w:t>
      </w:r>
      <w:r w:rsidRPr="00932A5F">
        <w:rPr>
          <w:rFonts w:ascii="Times New Roman" w:eastAsia="Times New Roman" w:hAnsi="Times New Roman" w:cs="Times New Roman"/>
          <w:sz w:val="16"/>
          <w:szCs w:val="16"/>
        </w:rPr>
        <w:br/>
        <w:t xml:space="preserve">         </w:t>
      </w:r>
      <w:proofErr w:type="gramStart"/>
      <w:r w:rsidRPr="00932A5F">
        <w:rPr>
          <w:rFonts w:ascii="Times New Roman" w:eastAsia="Times New Roman" w:hAnsi="Times New Roman" w:cs="Times New Roman"/>
          <w:sz w:val="16"/>
          <w:szCs w:val="16"/>
        </w:rPr>
        <w:t>Безусловно</w:t>
      </w:r>
      <w:proofErr w:type="gramEnd"/>
      <w:r w:rsidRPr="00932A5F">
        <w:rPr>
          <w:rFonts w:ascii="Times New Roman" w:eastAsia="Times New Roman" w:hAnsi="Times New Roman" w:cs="Times New Roman"/>
          <w:sz w:val="16"/>
          <w:szCs w:val="16"/>
        </w:rPr>
        <w:t xml:space="preserve"> недопустимым Церковь считает употребление методов так называемой фетальной терапии, в основе которой лежат изъятие и использование тканей и органов человеческих зародышей, абортированных на разных стадиях развития, для попыток лечения различных заболеваний и "омоложения" организма. Осуждая аборт как смертный грех, Церковь не может найти ему оправдания и в том случае, если от уничтожения зачатой человеческой жизни некто, возможно, будет получать пользу для здоровья. Неизбежно способствуя еще более широкому распространению и коммерциализации абортов, такая практика (даже если ее эффективность, в настоящее время гипотетическая, была бы научно доказана) являет пример вопиющей безнравственности и носит преступный характер. </w:t>
      </w:r>
      <w:proofErr w:type="gramStart"/>
      <w:r w:rsidRPr="00932A5F">
        <w:rPr>
          <w:rFonts w:ascii="Times New Roman" w:eastAsia="Times New Roman" w:hAnsi="Times New Roman" w:cs="Times New Roman"/>
          <w:sz w:val="16"/>
          <w:szCs w:val="16"/>
        </w:rPr>
        <w:t>Х</w:t>
      </w:r>
      <w:proofErr w:type="gramEnd"/>
      <w:r w:rsidRPr="00932A5F">
        <w:rPr>
          <w:rFonts w:ascii="Times New Roman" w:eastAsia="Times New Roman" w:hAnsi="Times New Roman" w:cs="Times New Roman"/>
          <w:sz w:val="16"/>
          <w:szCs w:val="16"/>
        </w:rPr>
        <w:t xml:space="preserve">II.8. Практика изъятия человеческих органов, пригодных для трансплантации, а также развитие реанимации порождают проблему правильной констатации момента смерти. Ранее критерием ее наступления считалась необратимая остановка дыхания и кровообращения. Однако благодаря совершенствованию реанимационных технологий эти жизненно важные функции могут искусственно поддерживаться в течение длительного времени. Акт смерти </w:t>
      </w:r>
      <w:proofErr w:type="gramStart"/>
      <w:r w:rsidRPr="00932A5F">
        <w:rPr>
          <w:rFonts w:ascii="Times New Roman" w:eastAsia="Times New Roman" w:hAnsi="Times New Roman" w:cs="Times New Roman"/>
          <w:sz w:val="16"/>
          <w:szCs w:val="16"/>
        </w:rPr>
        <w:t>превращается</w:t>
      </w:r>
      <w:proofErr w:type="gramEnd"/>
      <w:r w:rsidRPr="00932A5F">
        <w:rPr>
          <w:rFonts w:ascii="Times New Roman" w:eastAsia="Times New Roman" w:hAnsi="Times New Roman" w:cs="Times New Roman"/>
          <w:sz w:val="16"/>
          <w:szCs w:val="16"/>
        </w:rPr>
        <w:t xml:space="preserve"> таким образом в процесс умирания, зависимый от решения врача, что налагает на современную медицину качественно новую ответственность. В Священном Писании смерть представляется как разлучение души от тела (</w:t>
      </w:r>
      <w:proofErr w:type="spellStart"/>
      <w:r w:rsidRPr="00932A5F">
        <w:rPr>
          <w:rFonts w:ascii="Times New Roman" w:eastAsia="Times New Roman" w:hAnsi="Times New Roman" w:cs="Times New Roman"/>
          <w:sz w:val="16"/>
          <w:szCs w:val="16"/>
        </w:rPr>
        <w:t>Пс</w:t>
      </w:r>
      <w:proofErr w:type="spellEnd"/>
      <w:r w:rsidRPr="00932A5F">
        <w:rPr>
          <w:rFonts w:ascii="Times New Roman" w:eastAsia="Times New Roman" w:hAnsi="Times New Roman" w:cs="Times New Roman"/>
          <w:sz w:val="16"/>
          <w:szCs w:val="16"/>
        </w:rPr>
        <w:t xml:space="preserve">. 145. 4; Лк. </w:t>
      </w:r>
      <w:r w:rsidRPr="00932A5F">
        <w:rPr>
          <w:rFonts w:ascii="Times New Roman" w:eastAsia="Times New Roman" w:hAnsi="Times New Roman" w:cs="Times New Roman"/>
          <w:sz w:val="16"/>
          <w:szCs w:val="16"/>
        </w:rPr>
        <w:lastRenderedPageBreak/>
        <w:t xml:space="preserve">12. 20). Таким образом, можно говорить о продолжении жизни до тех пор, пока осуществляется деятельность организма как целого. Продление жизни искусственными средствами, при котором фактически действуют лишь отдельные органы, не может рассматриваться как обязательная и во всех случаях желательная задача медицины. Оттягивание смертного часа порой только продлевает мучения больного, лишая человека права на достойную, "непостыдную и мирную" кончину, которую православные христиане испрашивают у Господа за богослужением. Когда активная терапия становится невозможной, ее место должна занять паллиативная помощь (обезболивание, уход, социальная и психологическая поддержка), а также пастырское попечение. Все это имеет целью обеспечить подлинно человеческое завершение жизни, согретое милосердием и любовью. Православное понимание непостыдной кончины включает подготовку к смертному исходу, который рассматривается как духовно значимый этап жизни человека. Больной, окруженный христианской заботой, в последние дни земного бытия способен пережить благодатное изменение, связанное с новым осмыслением пройденного пути и покаянным </w:t>
      </w:r>
      <w:proofErr w:type="spellStart"/>
      <w:r w:rsidRPr="00932A5F">
        <w:rPr>
          <w:rFonts w:ascii="Times New Roman" w:eastAsia="Times New Roman" w:hAnsi="Times New Roman" w:cs="Times New Roman"/>
          <w:sz w:val="16"/>
          <w:szCs w:val="16"/>
        </w:rPr>
        <w:t>предстоянием</w:t>
      </w:r>
      <w:proofErr w:type="spellEnd"/>
      <w:r w:rsidRPr="00932A5F">
        <w:rPr>
          <w:rFonts w:ascii="Times New Roman" w:eastAsia="Times New Roman" w:hAnsi="Times New Roman" w:cs="Times New Roman"/>
          <w:sz w:val="16"/>
          <w:szCs w:val="16"/>
        </w:rPr>
        <w:t xml:space="preserve"> перед вечностью. А для родственников умирающего и медицинских работников терпеливый уход за больным становится возможностью служения</w:t>
      </w:r>
      <w:proofErr w:type="gramStart"/>
      <w:r w:rsidRPr="00932A5F">
        <w:rPr>
          <w:rFonts w:ascii="Times New Roman" w:eastAsia="Times New Roman" w:hAnsi="Times New Roman" w:cs="Times New Roman"/>
          <w:sz w:val="16"/>
          <w:szCs w:val="16"/>
        </w:rPr>
        <w:t xml:space="preserve"> С</w:t>
      </w:r>
      <w:proofErr w:type="gramEnd"/>
      <w:r w:rsidRPr="00932A5F">
        <w:rPr>
          <w:rFonts w:ascii="Times New Roman" w:eastAsia="Times New Roman" w:hAnsi="Times New Roman" w:cs="Times New Roman"/>
          <w:sz w:val="16"/>
          <w:szCs w:val="16"/>
        </w:rPr>
        <w:t xml:space="preserve">амому Господу, по слову Спасителя: </w:t>
      </w:r>
      <w:r w:rsidRPr="00932A5F">
        <w:rPr>
          <w:rFonts w:ascii="Times New Roman" w:eastAsia="Times New Roman" w:hAnsi="Times New Roman" w:cs="Times New Roman"/>
          <w:b/>
          <w:bCs/>
          <w:sz w:val="16"/>
          <w:szCs w:val="16"/>
        </w:rPr>
        <w:t>"Так как вы сделали это одному из братьев Моих меньших, то сделали Мне"</w:t>
      </w:r>
      <w:r w:rsidRPr="00932A5F">
        <w:rPr>
          <w:rFonts w:ascii="Times New Roman" w:eastAsia="Times New Roman" w:hAnsi="Times New Roman" w:cs="Times New Roman"/>
          <w:sz w:val="16"/>
          <w:szCs w:val="16"/>
        </w:rPr>
        <w:t xml:space="preserve"> (</w:t>
      </w:r>
      <w:proofErr w:type="spellStart"/>
      <w:r w:rsidRPr="00932A5F">
        <w:rPr>
          <w:rFonts w:ascii="Times New Roman" w:eastAsia="Times New Roman" w:hAnsi="Times New Roman" w:cs="Times New Roman"/>
          <w:sz w:val="16"/>
          <w:szCs w:val="16"/>
        </w:rPr>
        <w:t>Мф</w:t>
      </w:r>
      <w:proofErr w:type="spellEnd"/>
      <w:r w:rsidRPr="00932A5F">
        <w:rPr>
          <w:rFonts w:ascii="Times New Roman" w:eastAsia="Times New Roman" w:hAnsi="Times New Roman" w:cs="Times New Roman"/>
          <w:sz w:val="16"/>
          <w:szCs w:val="16"/>
        </w:rPr>
        <w:t xml:space="preserve">. 25. 40). Сокрытие от пациента информации о тяжелом состоянии под предлогом сохранения его душевного комфорта нередко лишает умирающего возможности сознательного </w:t>
      </w:r>
      <w:proofErr w:type="spellStart"/>
      <w:r w:rsidRPr="00932A5F">
        <w:rPr>
          <w:rFonts w:ascii="Times New Roman" w:eastAsia="Times New Roman" w:hAnsi="Times New Roman" w:cs="Times New Roman"/>
          <w:sz w:val="16"/>
          <w:szCs w:val="16"/>
        </w:rPr>
        <w:t>приуготовления</w:t>
      </w:r>
      <w:proofErr w:type="spellEnd"/>
      <w:r w:rsidRPr="00932A5F">
        <w:rPr>
          <w:rFonts w:ascii="Times New Roman" w:eastAsia="Times New Roman" w:hAnsi="Times New Roman" w:cs="Times New Roman"/>
          <w:sz w:val="16"/>
          <w:szCs w:val="16"/>
        </w:rPr>
        <w:t xml:space="preserve"> к кончине и духовного утешения, обретаемого через участие в Таинствах Церкви, а также омрачает недоверием его отношения с близкими и врачами. Предсмертные физические страдания не всегда эффективно устраняются применением обезболивающих средств. Зная это, Церковь в таких случаях обращает к Богу молитву: </w:t>
      </w:r>
      <w:r w:rsidRPr="00932A5F">
        <w:rPr>
          <w:rFonts w:ascii="Times New Roman" w:eastAsia="Times New Roman" w:hAnsi="Times New Roman" w:cs="Times New Roman"/>
          <w:b/>
          <w:bCs/>
          <w:sz w:val="16"/>
          <w:szCs w:val="16"/>
        </w:rPr>
        <w:t>"Разреши раба</w:t>
      </w:r>
      <w:proofErr w:type="gramStart"/>
      <w:r w:rsidRPr="00932A5F">
        <w:rPr>
          <w:rFonts w:ascii="Times New Roman" w:eastAsia="Times New Roman" w:hAnsi="Times New Roman" w:cs="Times New Roman"/>
          <w:b/>
          <w:bCs/>
          <w:sz w:val="16"/>
          <w:szCs w:val="16"/>
        </w:rPr>
        <w:t xml:space="preserve"> Т</w:t>
      </w:r>
      <w:proofErr w:type="gramEnd"/>
      <w:r w:rsidRPr="00932A5F">
        <w:rPr>
          <w:rFonts w:ascii="Times New Roman" w:eastAsia="Times New Roman" w:hAnsi="Times New Roman" w:cs="Times New Roman"/>
          <w:b/>
          <w:bCs/>
          <w:sz w:val="16"/>
          <w:szCs w:val="16"/>
        </w:rPr>
        <w:t xml:space="preserve">воего </w:t>
      </w:r>
      <w:proofErr w:type="spellStart"/>
      <w:r w:rsidRPr="00932A5F">
        <w:rPr>
          <w:rFonts w:ascii="Times New Roman" w:eastAsia="Times New Roman" w:hAnsi="Times New Roman" w:cs="Times New Roman"/>
          <w:b/>
          <w:bCs/>
          <w:sz w:val="16"/>
          <w:szCs w:val="16"/>
        </w:rPr>
        <w:t>нестерпимыя</w:t>
      </w:r>
      <w:proofErr w:type="spellEnd"/>
      <w:r w:rsidRPr="00932A5F">
        <w:rPr>
          <w:rFonts w:ascii="Times New Roman" w:eastAsia="Times New Roman" w:hAnsi="Times New Roman" w:cs="Times New Roman"/>
          <w:b/>
          <w:bCs/>
          <w:sz w:val="16"/>
          <w:szCs w:val="16"/>
        </w:rPr>
        <w:t xml:space="preserve"> сея болезни и </w:t>
      </w:r>
      <w:proofErr w:type="spellStart"/>
      <w:r w:rsidRPr="00932A5F">
        <w:rPr>
          <w:rFonts w:ascii="Times New Roman" w:eastAsia="Times New Roman" w:hAnsi="Times New Roman" w:cs="Times New Roman"/>
          <w:b/>
          <w:bCs/>
          <w:sz w:val="16"/>
          <w:szCs w:val="16"/>
        </w:rPr>
        <w:t>содержащия</w:t>
      </w:r>
      <w:proofErr w:type="spellEnd"/>
      <w:r w:rsidRPr="00932A5F">
        <w:rPr>
          <w:rFonts w:ascii="Times New Roman" w:eastAsia="Times New Roman" w:hAnsi="Times New Roman" w:cs="Times New Roman"/>
          <w:b/>
          <w:bCs/>
          <w:sz w:val="16"/>
          <w:szCs w:val="16"/>
        </w:rPr>
        <w:t xml:space="preserve"> его </w:t>
      </w:r>
      <w:proofErr w:type="spellStart"/>
      <w:r w:rsidRPr="00932A5F">
        <w:rPr>
          <w:rFonts w:ascii="Times New Roman" w:eastAsia="Times New Roman" w:hAnsi="Times New Roman" w:cs="Times New Roman"/>
          <w:b/>
          <w:bCs/>
          <w:sz w:val="16"/>
          <w:szCs w:val="16"/>
        </w:rPr>
        <w:t>горькия</w:t>
      </w:r>
      <w:proofErr w:type="spellEnd"/>
      <w:r w:rsidRPr="00932A5F">
        <w:rPr>
          <w:rFonts w:ascii="Times New Roman" w:eastAsia="Times New Roman" w:hAnsi="Times New Roman" w:cs="Times New Roman"/>
          <w:b/>
          <w:bCs/>
          <w:sz w:val="16"/>
          <w:szCs w:val="16"/>
        </w:rPr>
        <w:t xml:space="preserve"> немощи и упокой его, </w:t>
      </w:r>
      <w:proofErr w:type="spellStart"/>
      <w:r w:rsidRPr="00932A5F">
        <w:rPr>
          <w:rFonts w:ascii="Times New Roman" w:eastAsia="Times New Roman" w:hAnsi="Times New Roman" w:cs="Times New Roman"/>
          <w:b/>
          <w:bCs/>
          <w:sz w:val="16"/>
          <w:szCs w:val="16"/>
        </w:rPr>
        <w:t>идеже</w:t>
      </w:r>
      <w:proofErr w:type="spellEnd"/>
      <w:r w:rsidRPr="00932A5F">
        <w:rPr>
          <w:rFonts w:ascii="Times New Roman" w:eastAsia="Times New Roman" w:hAnsi="Times New Roman" w:cs="Times New Roman"/>
          <w:b/>
          <w:bCs/>
          <w:sz w:val="16"/>
          <w:szCs w:val="16"/>
        </w:rPr>
        <w:t xml:space="preserve"> праведных </w:t>
      </w:r>
      <w:proofErr w:type="spellStart"/>
      <w:r w:rsidRPr="00932A5F">
        <w:rPr>
          <w:rFonts w:ascii="Times New Roman" w:eastAsia="Times New Roman" w:hAnsi="Times New Roman" w:cs="Times New Roman"/>
          <w:b/>
          <w:bCs/>
          <w:sz w:val="16"/>
          <w:szCs w:val="16"/>
        </w:rPr>
        <w:t>дуси</w:t>
      </w:r>
      <w:proofErr w:type="spellEnd"/>
      <w:r w:rsidRPr="00932A5F">
        <w:rPr>
          <w:rFonts w:ascii="Times New Roman" w:eastAsia="Times New Roman" w:hAnsi="Times New Roman" w:cs="Times New Roman"/>
          <w:b/>
          <w:bCs/>
          <w:sz w:val="16"/>
          <w:szCs w:val="16"/>
        </w:rPr>
        <w:t xml:space="preserve">" </w:t>
      </w:r>
      <w:r w:rsidRPr="00932A5F">
        <w:rPr>
          <w:rFonts w:ascii="Times New Roman" w:eastAsia="Times New Roman" w:hAnsi="Times New Roman" w:cs="Times New Roman"/>
          <w:sz w:val="16"/>
          <w:szCs w:val="16"/>
        </w:rPr>
        <w:t xml:space="preserve">(Требник. </w:t>
      </w:r>
      <w:proofErr w:type="gramStart"/>
      <w:r w:rsidRPr="00932A5F">
        <w:rPr>
          <w:rFonts w:ascii="Times New Roman" w:eastAsia="Times New Roman" w:hAnsi="Times New Roman" w:cs="Times New Roman"/>
          <w:sz w:val="16"/>
          <w:szCs w:val="16"/>
        </w:rPr>
        <w:t xml:space="preserve">Молитва о </w:t>
      </w:r>
      <w:proofErr w:type="spellStart"/>
      <w:r w:rsidRPr="00932A5F">
        <w:rPr>
          <w:rFonts w:ascii="Times New Roman" w:eastAsia="Times New Roman" w:hAnsi="Times New Roman" w:cs="Times New Roman"/>
          <w:sz w:val="16"/>
          <w:szCs w:val="16"/>
        </w:rPr>
        <w:t>долгостраждущем</w:t>
      </w:r>
      <w:proofErr w:type="spellEnd"/>
      <w:r w:rsidRPr="00932A5F">
        <w:rPr>
          <w:rFonts w:ascii="Times New Roman" w:eastAsia="Times New Roman" w:hAnsi="Times New Roman" w:cs="Times New Roman"/>
          <w:sz w:val="16"/>
          <w:szCs w:val="16"/>
        </w:rPr>
        <w:t>).</w:t>
      </w:r>
      <w:proofErr w:type="gramEnd"/>
      <w:r w:rsidRPr="00932A5F">
        <w:rPr>
          <w:rFonts w:ascii="Times New Roman" w:eastAsia="Times New Roman" w:hAnsi="Times New Roman" w:cs="Times New Roman"/>
          <w:sz w:val="16"/>
          <w:szCs w:val="16"/>
        </w:rPr>
        <w:t xml:space="preserve"> Один Господь является Владыкой жизни и смерти (1 </w:t>
      </w:r>
      <w:proofErr w:type="spellStart"/>
      <w:r w:rsidRPr="00932A5F">
        <w:rPr>
          <w:rFonts w:ascii="Times New Roman" w:eastAsia="Times New Roman" w:hAnsi="Times New Roman" w:cs="Times New Roman"/>
          <w:sz w:val="16"/>
          <w:szCs w:val="16"/>
        </w:rPr>
        <w:t>Цар</w:t>
      </w:r>
      <w:proofErr w:type="spellEnd"/>
      <w:r w:rsidRPr="00932A5F">
        <w:rPr>
          <w:rFonts w:ascii="Times New Roman" w:eastAsia="Times New Roman" w:hAnsi="Times New Roman" w:cs="Times New Roman"/>
          <w:sz w:val="16"/>
          <w:szCs w:val="16"/>
        </w:rPr>
        <w:t xml:space="preserve">. 2. 6). </w:t>
      </w:r>
      <w:r w:rsidRPr="00932A5F">
        <w:rPr>
          <w:rFonts w:ascii="Times New Roman" w:eastAsia="Times New Roman" w:hAnsi="Times New Roman" w:cs="Times New Roman"/>
          <w:b/>
          <w:bCs/>
          <w:sz w:val="16"/>
          <w:szCs w:val="16"/>
        </w:rPr>
        <w:t xml:space="preserve">"В Его руке душа всего живущего и дух всякой человеческой плоти" </w:t>
      </w:r>
      <w:r w:rsidRPr="00932A5F">
        <w:rPr>
          <w:rFonts w:ascii="Times New Roman" w:eastAsia="Times New Roman" w:hAnsi="Times New Roman" w:cs="Times New Roman"/>
          <w:sz w:val="16"/>
          <w:szCs w:val="16"/>
        </w:rPr>
        <w:t xml:space="preserve">(Иов. 12. 10). Поэтому Церковь, оставаясь верной соблюдению заповеди Божией "не убивай" (Исх. 20. 13), не может признать нравственно приемлемыми распространенные ныне в светском обществе попытки </w:t>
      </w:r>
      <w:proofErr w:type="gramStart"/>
      <w:r w:rsidRPr="00932A5F">
        <w:rPr>
          <w:rFonts w:ascii="Times New Roman" w:eastAsia="Times New Roman" w:hAnsi="Times New Roman" w:cs="Times New Roman"/>
          <w:sz w:val="16"/>
          <w:szCs w:val="16"/>
        </w:rPr>
        <w:t>легализации</w:t>
      </w:r>
      <w:proofErr w:type="gramEnd"/>
      <w:r w:rsidRPr="00932A5F">
        <w:rPr>
          <w:rFonts w:ascii="Times New Roman" w:eastAsia="Times New Roman" w:hAnsi="Times New Roman" w:cs="Times New Roman"/>
          <w:sz w:val="16"/>
          <w:szCs w:val="16"/>
        </w:rPr>
        <w:t xml:space="preserve"> так называемой эвтаназии, то есть намеренного умерщвления безнадежно больных (в том числе по их желанию). Просьба больного об ускорении смерти подчас обусловлена состоянием депрессии, лишающим его возможности правильно оценивать свое положение. Признание законности эвтаназии привело бы к умалению достоинства и извращению профессионального долга врача, призванного к сохранению, а не к пресечению жизни. "Право на смерть" легко может обернуться угрозой для жизни пациентов, на лечение которых недостает денежных средств. Таким образом, эвтаназия является формой убийства или самоубийства, в зависимости от того, принимает ли в ней участие пациент. В последнем случае к эвтаназии применимы соответствующие канонические правила, согласно которым намеренное самоубийство, как и оказание помощи в его совершении, расцениваются как тяжкий грех. Умышленный самоубийца, который "</w:t>
      </w:r>
      <w:proofErr w:type="spellStart"/>
      <w:r w:rsidRPr="00932A5F">
        <w:rPr>
          <w:rFonts w:ascii="Times New Roman" w:eastAsia="Times New Roman" w:hAnsi="Times New Roman" w:cs="Times New Roman"/>
          <w:sz w:val="16"/>
          <w:szCs w:val="16"/>
        </w:rPr>
        <w:t>соделал</w:t>
      </w:r>
      <w:proofErr w:type="spellEnd"/>
      <w:r w:rsidRPr="00932A5F">
        <w:rPr>
          <w:rFonts w:ascii="Times New Roman" w:eastAsia="Times New Roman" w:hAnsi="Times New Roman" w:cs="Times New Roman"/>
          <w:sz w:val="16"/>
          <w:szCs w:val="16"/>
        </w:rPr>
        <w:t xml:space="preserve"> сие от обиды человеческой или по иному какому случаю от малодушия", не удостаивается христианского погребения и литургического поминовения (Тимофея Алекс</w:t>
      </w:r>
      <w:proofErr w:type="gramStart"/>
      <w:r w:rsidRPr="00932A5F">
        <w:rPr>
          <w:rFonts w:ascii="Times New Roman" w:eastAsia="Times New Roman" w:hAnsi="Times New Roman" w:cs="Times New Roman"/>
          <w:sz w:val="16"/>
          <w:szCs w:val="16"/>
        </w:rPr>
        <w:t>.</w:t>
      </w:r>
      <w:proofErr w:type="gramEnd"/>
      <w:r w:rsidRPr="00932A5F">
        <w:rPr>
          <w:rFonts w:ascii="Times New Roman" w:eastAsia="Times New Roman" w:hAnsi="Times New Roman" w:cs="Times New Roman"/>
          <w:sz w:val="16"/>
          <w:szCs w:val="16"/>
        </w:rPr>
        <w:t xml:space="preserve"> </w:t>
      </w:r>
      <w:proofErr w:type="gramStart"/>
      <w:r w:rsidRPr="00932A5F">
        <w:rPr>
          <w:rFonts w:ascii="Times New Roman" w:eastAsia="Times New Roman" w:hAnsi="Times New Roman" w:cs="Times New Roman"/>
          <w:sz w:val="16"/>
          <w:szCs w:val="16"/>
        </w:rPr>
        <w:t>п</w:t>
      </w:r>
      <w:proofErr w:type="gramEnd"/>
      <w:r w:rsidRPr="00932A5F">
        <w:rPr>
          <w:rFonts w:ascii="Times New Roman" w:eastAsia="Times New Roman" w:hAnsi="Times New Roman" w:cs="Times New Roman"/>
          <w:sz w:val="16"/>
          <w:szCs w:val="16"/>
        </w:rPr>
        <w:t xml:space="preserve">рав. 14). Если самоубийца бессознательно лишил себя жизни "вне ума", то есть в припадке душевной болезни, церковная молитва о нем дозволяется </w:t>
      </w:r>
      <w:proofErr w:type="gramStart"/>
      <w:r w:rsidRPr="00932A5F">
        <w:rPr>
          <w:rFonts w:ascii="Times New Roman" w:eastAsia="Times New Roman" w:hAnsi="Times New Roman" w:cs="Times New Roman"/>
          <w:sz w:val="16"/>
          <w:szCs w:val="16"/>
        </w:rPr>
        <w:t>по</w:t>
      </w:r>
      <w:proofErr w:type="gramEnd"/>
      <w:r w:rsidRPr="00932A5F">
        <w:rPr>
          <w:rFonts w:ascii="Times New Roman" w:eastAsia="Times New Roman" w:hAnsi="Times New Roman" w:cs="Times New Roman"/>
          <w:sz w:val="16"/>
          <w:szCs w:val="16"/>
        </w:rPr>
        <w:t xml:space="preserve"> </w:t>
      </w:r>
      <w:proofErr w:type="gramStart"/>
      <w:r w:rsidRPr="00932A5F">
        <w:rPr>
          <w:rFonts w:ascii="Times New Roman" w:eastAsia="Times New Roman" w:hAnsi="Times New Roman" w:cs="Times New Roman"/>
          <w:sz w:val="16"/>
          <w:szCs w:val="16"/>
        </w:rPr>
        <w:t>исследовании</w:t>
      </w:r>
      <w:proofErr w:type="gramEnd"/>
      <w:r w:rsidRPr="00932A5F">
        <w:rPr>
          <w:rFonts w:ascii="Times New Roman" w:eastAsia="Times New Roman" w:hAnsi="Times New Roman" w:cs="Times New Roman"/>
          <w:sz w:val="16"/>
          <w:szCs w:val="16"/>
        </w:rPr>
        <w:t xml:space="preserve"> дела правящим архиереем. Вместе с тем необходимо помнить, что вину самоубийцы нередко разделяют окружающие его люди, оказавшиеся неспособными к действенному состраданию и проявлению милосердия. Вместе с апостолом Павлом Церковь призывает: </w:t>
      </w:r>
      <w:r w:rsidRPr="00932A5F">
        <w:rPr>
          <w:rFonts w:ascii="Times New Roman" w:eastAsia="Times New Roman" w:hAnsi="Times New Roman" w:cs="Times New Roman"/>
          <w:b/>
          <w:bCs/>
          <w:sz w:val="16"/>
          <w:szCs w:val="16"/>
        </w:rPr>
        <w:t xml:space="preserve">"Носите бремена друг друга, и таким образом исполните закон Христов" </w:t>
      </w:r>
      <w:r w:rsidRPr="00932A5F">
        <w:rPr>
          <w:rFonts w:ascii="Times New Roman" w:eastAsia="Times New Roman" w:hAnsi="Times New Roman" w:cs="Times New Roman"/>
          <w:sz w:val="16"/>
          <w:szCs w:val="16"/>
        </w:rPr>
        <w:t>(</w:t>
      </w:r>
      <w:proofErr w:type="spellStart"/>
      <w:r w:rsidRPr="00932A5F">
        <w:rPr>
          <w:rFonts w:ascii="Times New Roman" w:eastAsia="Times New Roman" w:hAnsi="Times New Roman" w:cs="Times New Roman"/>
          <w:sz w:val="16"/>
          <w:szCs w:val="16"/>
        </w:rPr>
        <w:t>Гал</w:t>
      </w:r>
      <w:proofErr w:type="spellEnd"/>
      <w:r w:rsidRPr="00932A5F">
        <w:rPr>
          <w:rFonts w:ascii="Times New Roman" w:eastAsia="Times New Roman" w:hAnsi="Times New Roman" w:cs="Times New Roman"/>
          <w:sz w:val="16"/>
          <w:szCs w:val="16"/>
        </w:rPr>
        <w:t xml:space="preserve">. 6. 2). </w:t>
      </w:r>
      <w:proofErr w:type="gramStart"/>
      <w:r w:rsidRPr="00932A5F">
        <w:rPr>
          <w:rFonts w:ascii="Times New Roman" w:eastAsia="Times New Roman" w:hAnsi="Times New Roman" w:cs="Times New Roman"/>
          <w:sz w:val="16"/>
          <w:szCs w:val="16"/>
        </w:rPr>
        <w:t>Х</w:t>
      </w:r>
      <w:proofErr w:type="gramEnd"/>
      <w:r w:rsidRPr="00932A5F">
        <w:rPr>
          <w:rFonts w:ascii="Times New Roman" w:eastAsia="Times New Roman" w:hAnsi="Times New Roman" w:cs="Times New Roman"/>
          <w:sz w:val="16"/>
          <w:szCs w:val="16"/>
        </w:rPr>
        <w:t xml:space="preserve">II.9. Священное Писание и учение Церкви недвусмысленно осуждают гомосексуальные половые связи, усматривая в них порочное искажение </w:t>
      </w:r>
      <w:proofErr w:type="spellStart"/>
      <w:r w:rsidRPr="00932A5F">
        <w:rPr>
          <w:rFonts w:ascii="Times New Roman" w:eastAsia="Times New Roman" w:hAnsi="Times New Roman" w:cs="Times New Roman"/>
          <w:sz w:val="16"/>
          <w:szCs w:val="16"/>
        </w:rPr>
        <w:t>богозданной</w:t>
      </w:r>
      <w:proofErr w:type="spellEnd"/>
      <w:r w:rsidRPr="00932A5F">
        <w:rPr>
          <w:rFonts w:ascii="Times New Roman" w:eastAsia="Times New Roman" w:hAnsi="Times New Roman" w:cs="Times New Roman"/>
          <w:sz w:val="16"/>
          <w:szCs w:val="16"/>
        </w:rPr>
        <w:t xml:space="preserve"> природы человека. </w:t>
      </w:r>
      <w:r w:rsidRPr="00932A5F">
        <w:rPr>
          <w:rFonts w:ascii="Times New Roman" w:eastAsia="Times New Roman" w:hAnsi="Times New Roman" w:cs="Times New Roman"/>
          <w:b/>
          <w:bCs/>
          <w:sz w:val="16"/>
          <w:szCs w:val="16"/>
        </w:rPr>
        <w:t xml:space="preserve">"Если кто ляжет с мужчиною, как с женщиною, то оба они сделали мерзость" </w:t>
      </w:r>
      <w:r w:rsidRPr="00932A5F">
        <w:rPr>
          <w:rFonts w:ascii="Times New Roman" w:eastAsia="Times New Roman" w:hAnsi="Times New Roman" w:cs="Times New Roman"/>
          <w:sz w:val="16"/>
          <w:szCs w:val="16"/>
        </w:rPr>
        <w:t xml:space="preserve">(Лев. 20. 13). Библия повествует о тяжком наказании, которому Бог подверг жителей Содома (Быт. 19. 1-29), по толкованию святых отцов, именно за грех мужеложства. Апостол Павел, характеризуя нравственное состояние языческого мира, называет гомосексуальные отношения в числе наиболее "постыдных страстей" и "непотребств", оскверняющих человеческое тело: </w:t>
      </w:r>
      <w:r w:rsidRPr="00932A5F">
        <w:rPr>
          <w:rFonts w:ascii="Times New Roman" w:eastAsia="Times New Roman" w:hAnsi="Times New Roman" w:cs="Times New Roman"/>
          <w:b/>
          <w:bCs/>
          <w:sz w:val="16"/>
          <w:szCs w:val="16"/>
        </w:rPr>
        <w:t xml:space="preserve">"Женщины их заменили естественное употребление противоестественным; подобно и мужчины, оставив естественное употребление женского пола, разжигались похотью друг на друга, </w:t>
      </w:r>
      <w:proofErr w:type="gramStart"/>
      <w:r w:rsidRPr="00932A5F">
        <w:rPr>
          <w:rFonts w:ascii="Times New Roman" w:eastAsia="Times New Roman" w:hAnsi="Times New Roman" w:cs="Times New Roman"/>
          <w:b/>
          <w:bCs/>
          <w:sz w:val="16"/>
          <w:szCs w:val="16"/>
        </w:rPr>
        <w:t>мужчины</w:t>
      </w:r>
      <w:proofErr w:type="gramEnd"/>
      <w:r w:rsidRPr="00932A5F">
        <w:rPr>
          <w:rFonts w:ascii="Times New Roman" w:eastAsia="Times New Roman" w:hAnsi="Times New Roman" w:cs="Times New Roman"/>
          <w:b/>
          <w:bCs/>
          <w:sz w:val="16"/>
          <w:szCs w:val="16"/>
        </w:rPr>
        <w:t xml:space="preserve"> на мужчинах делая срам и получая в самих себе должное возмездие за свое заблуждение"</w:t>
      </w:r>
      <w:r w:rsidRPr="00932A5F">
        <w:rPr>
          <w:rFonts w:ascii="Times New Roman" w:eastAsia="Times New Roman" w:hAnsi="Times New Roman" w:cs="Times New Roman"/>
          <w:sz w:val="16"/>
          <w:szCs w:val="16"/>
        </w:rPr>
        <w:t xml:space="preserve"> (Рим. 1. 26-27). </w:t>
      </w:r>
      <w:r w:rsidRPr="00932A5F">
        <w:rPr>
          <w:rFonts w:ascii="Times New Roman" w:eastAsia="Times New Roman" w:hAnsi="Times New Roman" w:cs="Times New Roman"/>
          <w:b/>
          <w:bCs/>
          <w:sz w:val="16"/>
          <w:szCs w:val="16"/>
        </w:rPr>
        <w:t xml:space="preserve">"Не обманывайтесь… ни </w:t>
      </w:r>
      <w:proofErr w:type="spellStart"/>
      <w:r w:rsidRPr="00932A5F">
        <w:rPr>
          <w:rFonts w:ascii="Times New Roman" w:eastAsia="Times New Roman" w:hAnsi="Times New Roman" w:cs="Times New Roman"/>
          <w:b/>
          <w:bCs/>
          <w:sz w:val="16"/>
          <w:szCs w:val="16"/>
        </w:rPr>
        <w:t>малакии</w:t>
      </w:r>
      <w:proofErr w:type="spellEnd"/>
      <w:r w:rsidRPr="00932A5F">
        <w:rPr>
          <w:rFonts w:ascii="Times New Roman" w:eastAsia="Times New Roman" w:hAnsi="Times New Roman" w:cs="Times New Roman"/>
          <w:b/>
          <w:bCs/>
          <w:sz w:val="16"/>
          <w:szCs w:val="16"/>
        </w:rPr>
        <w:t xml:space="preserve">, ни </w:t>
      </w:r>
      <w:proofErr w:type="spellStart"/>
      <w:r w:rsidRPr="00932A5F">
        <w:rPr>
          <w:rFonts w:ascii="Times New Roman" w:eastAsia="Times New Roman" w:hAnsi="Times New Roman" w:cs="Times New Roman"/>
          <w:b/>
          <w:bCs/>
          <w:sz w:val="16"/>
          <w:szCs w:val="16"/>
        </w:rPr>
        <w:t>мужеложники</w:t>
      </w:r>
      <w:proofErr w:type="spellEnd"/>
      <w:r w:rsidRPr="00932A5F">
        <w:rPr>
          <w:rFonts w:ascii="Times New Roman" w:eastAsia="Times New Roman" w:hAnsi="Times New Roman" w:cs="Times New Roman"/>
          <w:b/>
          <w:bCs/>
          <w:sz w:val="16"/>
          <w:szCs w:val="16"/>
        </w:rPr>
        <w:t>... Царства Божия не наследуют"</w:t>
      </w:r>
      <w:r w:rsidRPr="00932A5F">
        <w:rPr>
          <w:rFonts w:ascii="Times New Roman" w:eastAsia="Times New Roman" w:hAnsi="Times New Roman" w:cs="Times New Roman"/>
          <w:sz w:val="16"/>
          <w:szCs w:val="16"/>
        </w:rPr>
        <w:t xml:space="preserve">, - писал апостол жителям развращенного Коринфа (1 </w:t>
      </w:r>
      <w:proofErr w:type="spellStart"/>
      <w:r w:rsidRPr="00932A5F">
        <w:rPr>
          <w:rFonts w:ascii="Times New Roman" w:eastAsia="Times New Roman" w:hAnsi="Times New Roman" w:cs="Times New Roman"/>
          <w:sz w:val="16"/>
          <w:szCs w:val="16"/>
        </w:rPr>
        <w:t>Кор</w:t>
      </w:r>
      <w:proofErr w:type="spellEnd"/>
      <w:r w:rsidRPr="00932A5F">
        <w:rPr>
          <w:rFonts w:ascii="Times New Roman" w:eastAsia="Times New Roman" w:hAnsi="Times New Roman" w:cs="Times New Roman"/>
          <w:sz w:val="16"/>
          <w:szCs w:val="16"/>
        </w:rPr>
        <w:t xml:space="preserve">. 6. 9-10). </w:t>
      </w:r>
      <w:proofErr w:type="spellStart"/>
      <w:r w:rsidRPr="00932A5F">
        <w:rPr>
          <w:rFonts w:ascii="Times New Roman" w:eastAsia="Times New Roman" w:hAnsi="Times New Roman" w:cs="Times New Roman"/>
          <w:sz w:val="16"/>
          <w:szCs w:val="16"/>
        </w:rPr>
        <w:t>Святоотеческое</w:t>
      </w:r>
      <w:proofErr w:type="spellEnd"/>
      <w:r w:rsidRPr="00932A5F">
        <w:rPr>
          <w:rFonts w:ascii="Times New Roman" w:eastAsia="Times New Roman" w:hAnsi="Times New Roman" w:cs="Times New Roman"/>
          <w:sz w:val="16"/>
          <w:szCs w:val="16"/>
        </w:rPr>
        <w:t xml:space="preserve"> предание столь же ясно и определенно осуждает любые проявления гомосексуализма. "Учение двенадцати апостолов", творения святителей Василия Великого, Иоанна Златоуста, Григория </w:t>
      </w:r>
      <w:proofErr w:type="spellStart"/>
      <w:r w:rsidRPr="00932A5F">
        <w:rPr>
          <w:rFonts w:ascii="Times New Roman" w:eastAsia="Times New Roman" w:hAnsi="Times New Roman" w:cs="Times New Roman"/>
          <w:sz w:val="16"/>
          <w:szCs w:val="16"/>
        </w:rPr>
        <w:t>Нисского</w:t>
      </w:r>
      <w:proofErr w:type="spellEnd"/>
      <w:r w:rsidRPr="00932A5F">
        <w:rPr>
          <w:rFonts w:ascii="Times New Roman" w:eastAsia="Times New Roman" w:hAnsi="Times New Roman" w:cs="Times New Roman"/>
          <w:sz w:val="16"/>
          <w:szCs w:val="16"/>
        </w:rPr>
        <w:t>, блаженного Августина, каноны святог</w:t>
      </w:r>
      <w:proofErr w:type="gramStart"/>
      <w:r w:rsidRPr="00932A5F">
        <w:rPr>
          <w:rFonts w:ascii="Times New Roman" w:eastAsia="Times New Roman" w:hAnsi="Times New Roman" w:cs="Times New Roman"/>
          <w:sz w:val="16"/>
          <w:szCs w:val="16"/>
        </w:rPr>
        <w:t>о Иоа</w:t>
      </w:r>
      <w:proofErr w:type="gramEnd"/>
      <w:r w:rsidRPr="00932A5F">
        <w:rPr>
          <w:rFonts w:ascii="Times New Roman" w:eastAsia="Times New Roman" w:hAnsi="Times New Roman" w:cs="Times New Roman"/>
          <w:sz w:val="16"/>
          <w:szCs w:val="16"/>
        </w:rPr>
        <w:t>нна Постника выражают неизменное учение Церкви: гомосексуальные связи греховны и подлежат осуждению. Вовлеченные в них люди не имеют права состоять в церковном клире (Василия Вел</w:t>
      </w:r>
      <w:proofErr w:type="gramStart"/>
      <w:r w:rsidRPr="00932A5F">
        <w:rPr>
          <w:rFonts w:ascii="Times New Roman" w:eastAsia="Times New Roman" w:hAnsi="Times New Roman" w:cs="Times New Roman"/>
          <w:sz w:val="16"/>
          <w:szCs w:val="16"/>
        </w:rPr>
        <w:t>.</w:t>
      </w:r>
      <w:proofErr w:type="gramEnd"/>
      <w:r w:rsidRPr="00932A5F">
        <w:rPr>
          <w:rFonts w:ascii="Times New Roman" w:eastAsia="Times New Roman" w:hAnsi="Times New Roman" w:cs="Times New Roman"/>
          <w:sz w:val="16"/>
          <w:szCs w:val="16"/>
        </w:rPr>
        <w:t xml:space="preserve"> </w:t>
      </w:r>
      <w:proofErr w:type="gramStart"/>
      <w:r w:rsidRPr="00932A5F">
        <w:rPr>
          <w:rFonts w:ascii="Times New Roman" w:eastAsia="Times New Roman" w:hAnsi="Times New Roman" w:cs="Times New Roman"/>
          <w:sz w:val="16"/>
          <w:szCs w:val="16"/>
        </w:rPr>
        <w:t>п</w:t>
      </w:r>
      <w:proofErr w:type="gramEnd"/>
      <w:r w:rsidRPr="00932A5F">
        <w:rPr>
          <w:rFonts w:ascii="Times New Roman" w:eastAsia="Times New Roman" w:hAnsi="Times New Roman" w:cs="Times New Roman"/>
          <w:sz w:val="16"/>
          <w:szCs w:val="16"/>
        </w:rPr>
        <w:t xml:space="preserve">р. 7, Григория </w:t>
      </w:r>
      <w:proofErr w:type="spellStart"/>
      <w:r w:rsidRPr="00932A5F">
        <w:rPr>
          <w:rFonts w:ascii="Times New Roman" w:eastAsia="Times New Roman" w:hAnsi="Times New Roman" w:cs="Times New Roman"/>
          <w:sz w:val="16"/>
          <w:szCs w:val="16"/>
        </w:rPr>
        <w:t>Нис</w:t>
      </w:r>
      <w:proofErr w:type="spellEnd"/>
      <w:r w:rsidRPr="00932A5F">
        <w:rPr>
          <w:rFonts w:ascii="Times New Roman" w:eastAsia="Times New Roman" w:hAnsi="Times New Roman" w:cs="Times New Roman"/>
          <w:sz w:val="16"/>
          <w:szCs w:val="16"/>
        </w:rPr>
        <w:t xml:space="preserve">. пр. 4, Иоанна </w:t>
      </w:r>
      <w:proofErr w:type="spellStart"/>
      <w:r w:rsidRPr="00932A5F">
        <w:rPr>
          <w:rFonts w:ascii="Times New Roman" w:eastAsia="Times New Roman" w:hAnsi="Times New Roman" w:cs="Times New Roman"/>
          <w:sz w:val="16"/>
          <w:szCs w:val="16"/>
        </w:rPr>
        <w:t>Постн</w:t>
      </w:r>
      <w:proofErr w:type="spellEnd"/>
      <w:r w:rsidRPr="00932A5F">
        <w:rPr>
          <w:rFonts w:ascii="Times New Roman" w:eastAsia="Times New Roman" w:hAnsi="Times New Roman" w:cs="Times New Roman"/>
          <w:sz w:val="16"/>
          <w:szCs w:val="16"/>
        </w:rPr>
        <w:t xml:space="preserve">. пр. 30). Обращаясь </w:t>
      </w:r>
      <w:proofErr w:type="gramStart"/>
      <w:r w:rsidRPr="00932A5F">
        <w:rPr>
          <w:rFonts w:ascii="Times New Roman" w:eastAsia="Times New Roman" w:hAnsi="Times New Roman" w:cs="Times New Roman"/>
          <w:sz w:val="16"/>
          <w:szCs w:val="16"/>
        </w:rPr>
        <w:t>к</w:t>
      </w:r>
      <w:proofErr w:type="gramEnd"/>
      <w:r w:rsidRPr="00932A5F">
        <w:rPr>
          <w:rFonts w:ascii="Times New Roman" w:eastAsia="Times New Roman" w:hAnsi="Times New Roman" w:cs="Times New Roman"/>
          <w:sz w:val="16"/>
          <w:szCs w:val="16"/>
        </w:rPr>
        <w:t xml:space="preserve"> </w:t>
      </w:r>
      <w:proofErr w:type="gramStart"/>
      <w:r w:rsidRPr="00932A5F">
        <w:rPr>
          <w:rFonts w:ascii="Times New Roman" w:eastAsia="Times New Roman" w:hAnsi="Times New Roman" w:cs="Times New Roman"/>
          <w:sz w:val="16"/>
          <w:szCs w:val="16"/>
        </w:rPr>
        <w:t>запятнавшим</w:t>
      </w:r>
      <w:proofErr w:type="gramEnd"/>
      <w:r w:rsidRPr="00932A5F">
        <w:rPr>
          <w:rFonts w:ascii="Times New Roman" w:eastAsia="Times New Roman" w:hAnsi="Times New Roman" w:cs="Times New Roman"/>
          <w:sz w:val="16"/>
          <w:szCs w:val="16"/>
        </w:rPr>
        <w:t xml:space="preserve"> себя грехом содомии, преподобный Максим Грек взывал: </w:t>
      </w:r>
      <w:r w:rsidRPr="00932A5F">
        <w:rPr>
          <w:rFonts w:ascii="Times New Roman" w:eastAsia="Times New Roman" w:hAnsi="Times New Roman" w:cs="Times New Roman"/>
          <w:b/>
          <w:bCs/>
          <w:sz w:val="16"/>
          <w:szCs w:val="16"/>
        </w:rPr>
        <w:t xml:space="preserve">"Познайте себя, окаянные, какому скверному наслаждению вы предались!.. Постарайтесь скорее отстать от этого сквернейшего вашего и </w:t>
      </w:r>
      <w:proofErr w:type="spellStart"/>
      <w:r w:rsidRPr="00932A5F">
        <w:rPr>
          <w:rFonts w:ascii="Times New Roman" w:eastAsia="Times New Roman" w:hAnsi="Times New Roman" w:cs="Times New Roman"/>
          <w:b/>
          <w:bCs/>
          <w:sz w:val="16"/>
          <w:szCs w:val="16"/>
        </w:rPr>
        <w:t>смраднейшего</w:t>
      </w:r>
      <w:proofErr w:type="spellEnd"/>
      <w:r w:rsidRPr="00932A5F">
        <w:rPr>
          <w:rFonts w:ascii="Times New Roman" w:eastAsia="Times New Roman" w:hAnsi="Times New Roman" w:cs="Times New Roman"/>
          <w:b/>
          <w:bCs/>
          <w:sz w:val="16"/>
          <w:szCs w:val="16"/>
        </w:rPr>
        <w:t xml:space="preserve"> наслаждения, возненавидеть его, а кто утверждает, что оно невинно, того предайте вечной анафеме, как противника Евангелия Христа Спасителя и развращающего учение оного. Очистите себя искренним покаянием, теплыми слезами и посильною милостынею и чистою молитвою... Возненавидьте от всей души вашей это нечестие, чтобы не быть вам сынами проклятия и вечной пагубы"</w:t>
      </w:r>
      <w:r w:rsidRPr="00932A5F">
        <w:rPr>
          <w:rFonts w:ascii="Times New Roman" w:eastAsia="Times New Roman" w:hAnsi="Times New Roman" w:cs="Times New Roman"/>
          <w:sz w:val="16"/>
          <w:szCs w:val="16"/>
        </w:rPr>
        <w:t xml:space="preserve">. Дискуссии о положении так называемых сексуальных меньшинств в современном обществе клонятся к признанию гомосексуализма не половым извращением, но лишь одной из "сексуальных ориентаций", имеющих равное право на публичное проявление и уважение. Утверждается также, что гомосексуальное влечение обусловлено индивидуальной природной предрасположенностью. Православная Церковь исходит из неизменного убеждения, что </w:t>
      </w:r>
      <w:proofErr w:type="spellStart"/>
      <w:r w:rsidRPr="00932A5F">
        <w:rPr>
          <w:rFonts w:ascii="Times New Roman" w:eastAsia="Times New Roman" w:hAnsi="Times New Roman" w:cs="Times New Roman"/>
          <w:sz w:val="16"/>
          <w:szCs w:val="16"/>
        </w:rPr>
        <w:t>богоустановленный</w:t>
      </w:r>
      <w:proofErr w:type="spellEnd"/>
      <w:r w:rsidRPr="00932A5F">
        <w:rPr>
          <w:rFonts w:ascii="Times New Roman" w:eastAsia="Times New Roman" w:hAnsi="Times New Roman" w:cs="Times New Roman"/>
          <w:sz w:val="16"/>
          <w:szCs w:val="16"/>
        </w:rPr>
        <w:t xml:space="preserve"> брачный союз мужчины и женщины не может быть сопоставлен с извращенными проявлениями сексуальности. Она считает гомосексуализм греховным повреждением человеческой природы, которое преодолевается в духовном усилии, ведущем к исцелению и личностному возрастанию человека. Гомосексуальные устремления, как и другие страсти, терзающие падшего человека, врачуются Таинствами, молитвой, постом, покаянием, чтением Священного Писания и </w:t>
      </w:r>
      <w:proofErr w:type="spellStart"/>
      <w:r w:rsidRPr="00932A5F">
        <w:rPr>
          <w:rFonts w:ascii="Times New Roman" w:eastAsia="Times New Roman" w:hAnsi="Times New Roman" w:cs="Times New Roman"/>
          <w:sz w:val="16"/>
          <w:szCs w:val="16"/>
        </w:rPr>
        <w:t>святоотеческих</w:t>
      </w:r>
      <w:proofErr w:type="spellEnd"/>
      <w:r w:rsidRPr="00932A5F">
        <w:rPr>
          <w:rFonts w:ascii="Times New Roman" w:eastAsia="Times New Roman" w:hAnsi="Times New Roman" w:cs="Times New Roman"/>
          <w:sz w:val="16"/>
          <w:szCs w:val="16"/>
        </w:rPr>
        <w:t xml:space="preserve"> творений, а также христианским общением с верующими людьми, готовыми оказать духовную поддержку. Относясь с пастырской ответственностью к людям, имеющим гомосексуальные наклонности, Церковь в то же время решительно противостоит попыткам представить греховную тенденцию как "норму", а тем более как предмет гордости и пример для подражания. Именно поэтому Церковь осуждает всякую пропаганду гомосексуализма. Не отказывая никому в основных правах на жизнь, уважение личного достоинства и участие в общественных делах, Церковь, однако, полагает, что лица, пропагандирующие гомосексуальный образ жизни, не должны допускаться к преподавательской, воспитательной и иной работе среди детей и молодежи, а также занимать начальственное положение в армии и исправительных учреждениях. Порой извращения человеческой сексуальности проявляются в форме болезненного чувства принадлежности к противоположному полу, результатом чего становится попытка изменения пола (</w:t>
      </w:r>
      <w:proofErr w:type="spellStart"/>
      <w:r w:rsidRPr="00932A5F">
        <w:rPr>
          <w:rFonts w:ascii="Times New Roman" w:eastAsia="Times New Roman" w:hAnsi="Times New Roman" w:cs="Times New Roman"/>
          <w:sz w:val="16"/>
          <w:szCs w:val="16"/>
        </w:rPr>
        <w:t>транссексуализм</w:t>
      </w:r>
      <w:proofErr w:type="spellEnd"/>
      <w:r w:rsidRPr="00932A5F">
        <w:rPr>
          <w:rFonts w:ascii="Times New Roman" w:eastAsia="Times New Roman" w:hAnsi="Times New Roman" w:cs="Times New Roman"/>
          <w:sz w:val="16"/>
          <w:szCs w:val="16"/>
        </w:rPr>
        <w:t xml:space="preserve">). Стремление отказаться от принадлежности к тому полу, который дарован человеку Создателем, может иметь лишь пагубные последствия для дальнейшего развития личности. "Смена пола" посредством гормонального воздействия и проведения хирургической операции во многих случаях приводит не к разрешению психологических проблем, а к их усугублению, порождая глубокий внутренний кризис. Церковь не может одобрить такого рода "бунт против Творца" и признать действительной искусственно измененную половую принадлежность. Если "смена пола" произошла с человеком до Крещения, он может быть допущен к этому Таинству, как и любой грешник, но Церковь крестит его как принадлежащего к тому полу, в котором он рожден. Рукоположение такого человека в священный сан и вступление его в церковный брак недопустимо. От </w:t>
      </w:r>
      <w:proofErr w:type="spellStart"/>
      <w:r w:rsidRPr="00932A5F">
        <w:rPr>
          <w:rFonts w:ascii="Times New Roman" w:eastAsia="Times New Roman" w:hAnsi="Times New Roman" w:cs="Times New Roman"/>
          <w:sz w:val="16"/>
          <w:szCs w:val="16"/>
        </w:rPr>
        <w:t>транссексуализма</w:t>
      </w:r>
      <w:proofErr w:type="spellEnd"/>
      <w:r w:rsidRPr="00932A5F">
        <w:rPr>
          <w:rFonts w:ascii="Times New Roman" w:eastAsia="Times New Roman" w:hAnsi="Times New Roman" w:cs="Times New Roman"/>
          <w:sz w:val="16"/>
          <w:szCs w:val="16"/>
        </w:rPr>
        <w:t xml:space="preserve"> надлежит отличать неправильную идентификацию половой принадлежности в раннем детстве в результате врачебной ошибки, связанной с патологией развития половых признаков. Хирургическая коррекция в данном случае не носит характер изменения пола.</w:t>
      </w:r>
    </w:p>
    <w:sectPr w:rsidR="0020102D" w:rsidRPr="00932A5F" w:rsidSect="00932A5F">
      <w:pgSz w:w="11906" w:h="16838"/>
      <w:pgMar w:top="568" w:right="566" w:bottom="568"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B3679"/>
    <w:rsid w:val="0020102D"/>
    <w:rsid w:val="00932A5F"/>
    <w:rsid w:val="00AB36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0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B367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B3679"/>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4611</Words>
  <Characters>26287</Characters>
  <Application>Microsoft Office Word</Application>
  <DocSecurity>0</DocSecurity>
  <Lines>219</Lines>
  <Paragraphs>61</Paragraphs>
  <ScaleCrop>false</ScaleCrop>
  <Company/>
  <LinksUpToDate>false</LinksUpToDate>
  <CharactersWithSpaces>30837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Лаборант</cp:lastModifiedBy>
  <cp:revision>3</cp:revision>
  <cp:lastPrinted>2008-05-25T17:23:00Z</cp:lastPrinted>
  <dcterms:created xsi:type="dcterms:W3CDTF">2008-05-25T11:25:00Z</dcterms:created>
  <dcterms:modified xsi:type="dcterms:W3CDTF">2008-05-25T17:25:00Z</dcterms:modified>
</cp:coreProperties>
</file>